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76260" w:rsidRPr="00F64D0C" w14:paraId="2ACDA704" w14:textId="77777777" w:rsidTr="00F64D0C">
        <w:tc>
          <w:tcPr>
            <w:tcW w:w="9067" w:type="dxa"/>
          </w:tcPr>
          <w:p w14:paraId="6D63DACC" w14:textId="27622712" w:rsidR="00D76260" w:rsidRPr="00F64D0C" w:rsidRDefault="00D76260" w:rsidP="00F64D0C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KARAR TARİHİ                       </w:t>
            </w:r>
            <w:r w:rsidR="00742ED5" w:rsidRPr="00F6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TOPLANTI SAYISI</w:t>
            </w:r>
            <w:r w:rsidR="00742ED5" w:rsidRPr="00F6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KARAR SAYISI</w:t>
            </w:r>
          </w:p>
        </w:tc>
      </w:tr>
      <w:tr w:rsidR="00D76260" w:rsidRPr="00F64D0C" w14:paraId="7577046F" w14:textId="77777777" w:rsidTr="00F64D0C">
        <w:tc>
          <w:tcPr>
            <w:tcW w:w="9067" w:type="dxa"/>
          </w:tcPr>
          <w:p w14:paraId="2E8D154D" w14:textId="5509FF1F" w:rsidR="00D76260" w:rsidRPr="00F64D0C" w:rsidRDefault="009A0648" w:rsidP="00F64D0C">
            <w:pPr>
              <w:tabs>
                <w:tab w:val="left" w:pos="4680"/>
                <w:tab w:val="left" w:pos="8475"/>
              </w:tabs>
              <w:spacing w:before="100" w:before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15/09</w:t>
            </w:r>
            <w:r w:rsidR="00742ED5" w:rsidRPr="00F6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/2021</w:t>
            </w:r>
            <w:r w:rsidR="00F6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="0045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42ED5" w:rsidRPr="00F6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6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="0045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5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2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2021/01-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</w:tbl>
    <w:p w14:paraId="3D34C7D6" w14:textId="77777777" w:rsidR="00F64D0C" w:rsidRDefault="00F64D0C" w:rsidP="00742E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B52991" w14:textId="3E84F4FD" w:rsidR="00742ED5" w:rsidRDefault="00742ED5" w:rsidP="00BD065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D0C">
        <w:rPr>
          <w:rFonts w:ascii="Times New Roman" w:hAnsi="Times New Roman" w:cs="Times New Roman"/>
          <w:sz w:val="24"/>
          <w:szCs w:val="24"/>
        </w:rPr>
        <w:t>Başkanlığımız Birim Kalite Komisyonu, Şube Müdürü Veli DİLMEN başkanlığında saat 10:00’da toplandı. Gündem onaylanarak kabul edildi. Konu</w:t>
      </w:r>
      <w:r w:rsidR="00A06B06">
        <w:rPr>
          <w:rFonts w:ascii="Times New Roman" w:hAnsi="Times New Roman" w:cs="Times New Roman"/>
          <w:sz w:val="24"/>
          <w:szCs w:val="24"/>
        </w:rPr>
        <w:t>ların</w:t>
      </w:r>
      <w:r w:rsidRPr="00F64D0C">
        <w:rPr>
          <w:rFonts w:ascii="Times New Roman" w:hAnsi="Times New Roman" w:cs="Times New Roman"/>
          <w:sz w:val="24"/>
          <w:szCs w:val="24"/>
        </w:rPr>
        <w:t xml:space="preserve"> görüşülmesine geçilerek aşağıda</w:t>
      </w:r>
      <w:r w:rsidR="00F64D0C">
        <w:rPr>
          <w:rFonts w:ascii="Times New Roman" w:hAnsi="Times New Roman" w:cs="Times New Roman"/>
          <w:sz w:val="24"/>
          <w:szCs w:val="24"/>
        </w:rPr>
        <w:t>ki</w:t>
      </w:r>
      <w:r w:rsidRPr="00F64D0C">
        <w:rPr>
          <w:rFonts w:ascii="Times New Roman" w:hAnsi="Times New Roman" w:cs="Times New Roman"/>
          <w:sz w:val="24"/>
          <w:szCs w:val="24"/>
        </w:rPr>
        <w:t xml:space="preserve"> yazılı karar alındı.</w:t>
      </w:r>
    </w:p>
    <w:p w14:paraId="2B739C3B" w14:textId="0D3D4167" w:rsidR="00F64D0C" w:rsidRDefault="00F64D0C" w:rsidP="00F64D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3DE43" w14:textId="323F3221" w:rsidR="00380E44" w:rsidRDefault="00F64D0C" w:rsidP="00F64D0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E44">
        <w:rPr>
          <w:rFonts w:ascii="Times New Roman" w:hAnsi="Times New Roman" w:cs="Times New Roman"/>
          <w:b/>
          <w:bCs/>
          <w:sz w:val="24"/>
          <w:szCs w:val="24"/>
        </w:rPr>
        <w:t>KARAR NO:2021/0</w:t>
      </w:r>
      <w:r w:rsidR="00380E4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D72EF3C" w14:textId="37A13CFF" w:rsidR="00380E44" w:rsidRDefault="00380E44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0E44">
        <w:rPr>
          <w:rFonts w:ascii="Times New Roman" w:hAnsi="Times New Roman" w:cs="Times New Roman"/>
          <w:i/>
          <w:iCs/>
          <w:sz w:val="24"/>
          <w:szCs w:val="24"/>
        </w:rPr>
        <w:t>Üniversitemiz stratejik planı ve hedefleri doğrultusunda idari hizmetlerin ve satın alma hizmetlerin değerlendirilmesi, kalitesinin geliştirilmesi ve yaşanılan eksikliklerin giderilmesi hususu görüşüldü.</w:t>
      </w:r>
    </w:p>
    <w:p w14:paraId="3FADC253" w14:textId="648BDAD0" w:rsidR="00380E44" w:rsidRPr="004C66F1" w:rsidRDefault="00380E44" w:rsidP="00F64D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C66F1">
        <w:rPr>
          <w:rFonts w:ascii="Times New Roman" w:hAnsi="Times New Roman" w:cs="Times New Roman"/>
          <w:sz w:val="24"/>
          <w:szCs w:val="24"/>
        </w:rPr>
        <w:t xml:space="preserve">Üniversitemiz Kalite komisyonu tarafından belirlenen usul ve esaslar doğrultusunda Kalite güvence Sisteminin Başkanlığımız personelleri arasında bilinirliğinin artırılması ve bu konuda bir bilinç oluşturulması </w:t>
      </w:r>
      <w:r w:rsidR="004C66F1" w:rsidRPr="004C66F1">
        <w:rPr>
          <w:rFonts w:ascii="Times New Roman" w:hAnsi="Times New Roman" w:cs="Times New Roman"/>
          <w:sz w:val="24"/>
          <w:szCs w:val="24"/>
        </w:rPr>
        <w:t>için çeşitli çalışmaların yapılmasının sağlanmasına oybirliği ile karar verildi.</w:t>
      </w:r>
    </w:p>
    <w:p w14:paraId="64563779" w14:textId="77777777" w:rsidR="004C66F1" w:rsidRDefault="004C66F1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4169FD" w14:textId="3139F76E" w:rsidR="004C66F1" w:rsidRDefault="004C66F1" w:rsidP="004C66F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E44">
        <w:rPr>
          <w:rFonts w:ascii="Times New Roman" w:hAnsi="Times New Roman" w:cs="Times New Roman"/>
          <w:b/>
          <w:bCs/>
          <w:sz w:val="24"/>
          <w:szCs w:val="24"/>
        </w:rPr>
        <w:t>KARAR NO:2021/0</w:t>
      </w:r>
      <w:r w:rsidR="004520E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0F5EC21" w14:textId="2326FAFD" w:rsidR="004C66F1" w:rsidRPr="004520E8" w:rsidRDefault="004C66F1" w:rsidP="004520E8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20E8">
        <w:rPr>
          <w:rFonts w:ascii="Times New Roman" w:hAnsi="Times New Roman" w:cs="Times New Roman"/>
          <w:i/>
          <w:iCs/>
          <w:sz w:val="24"/>
          <w:szCs w:val="24"/>
        </w:rPr>
        <w:t>Başka</w:t>
      </w:r>
      <w:r w:rsidR="00A06B0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520E8">
        <w:rPr>
          <w:rFonts w:ascii="Times New Roman" w:hAnsi="Times New Roman" w:cs="Times New Roman"/>
          <w:i/>
          <w:iCs/>
          <w:sz w:val="24"/>
          <w:szCs w:val="24"/>
        </w:rPr>
        <w:t xml:space="preserve">lığımız </w:t>
      </w:r>
      <w:r w:rsidR="004520E8" w:rsidRPr="004520E8">
        <w:rPr>
          <w:rFonts w:ascii="Times New Roman" w:hAnsi="Times New Roman" w:cs="Times New Roman"/>
          <w:i/>
          <w:iCs/>
          <w:sz w:val="24"/>
          <w:szCs w:val="24"/>
        </w:rPr>
        <w:t>Birim hizmet standartlarının artırılması, iç kontrolün ve denetimin sağlanması için alınacak önlemler hususu görüşüldü.</w:t>
      </w:r>
    </w:p>
    <w:p w14:paraId="534AC170" w14:textId="29778B90" w:rsidR="004520E8" w:rsidRDefault="004520E8" w:rsidP="004520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0E8">
        <w:rPr>
          <w:rFonts w:ascii="Times New Roman" w:hAnsi="Times New Roman" w:cs="Times New Roman"/>
          <w:sz w:val="24"/>
          <w:szCs w:val="24"/>
        </w:rPr>
        <w:t>Başka</w:t>
      </w:r>
      <w:r w:rsidR="00A06B06">
        <w:rPr>
          <w:rFonts w:ascii="Times New Roman" w:hAnsi="Times New Roman" w:cs="Times New Roman"/>
          <w:sz w:val="24"/>
          <w:szCs w:val="24"/>
        </w:rPr>
        <w:t>n</w:t>
      </w:r>
      <w:r w:rsidRPr="004520E8">
        <w:rPr>
          <w:rFonts w:ascii="Times New Roman" w:hAnsi="Times New Roman" w:cs="Times New Roman"/>
          <w:sz w:val="24"/>
          <w:szCs w:val="24"/>
        </w:rPr>
        <w:t>lığımız Birim hizmet standartlarının artırılması, iç kontrolün ve denetimin sağlanması için birim organizasyon şemasının güncellenmesi ve Başkanlığımız internet sayfasında yayınlanmasına oybirliği ile karar verildi.</w:t>
      </w:r>
    </w:p>
    <w:p w14:paraId="1E4391E9" w14:textId="21416160" w:rsidR="004520E8" w:rsidRDefault="004520E8" w:rsidP="004520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AEE3EC" w14:textId="734DFC8A" w:rsidR="004520E8" w:rsidRDefault="004520E8" w:rsidP="004520E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E44">
        <w:rPr>
          <w:rFonts w:ascii="Times New Roman" w:hAnsi="Times New Roman" w:cs="Times New Roman"/>
          <w:b/>
          <w:bCs/>
          <w:sz w:val="24"/>
          <w:szCs w:val="24"/>
        </w:rPr>
        <w:t>KARAR NO:2021/0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1DE3FCF" w14:textId="6625CE1A" w:rsidR="005E0D50" w:rsidRPr="005E0D50" w:rsidRDefault="005E0D50" w:rsidP="004520E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0D50">
        <w:rPr>
          <w:rFonts w:ascii="Times New Roman" w:hAnsi="Times New Roman" w:cs="Times New Roman"/>
          <w:i/>
          <w:iCs/>
          <w:sz w:val="24"/>
          <w:szCs w:val="24"/>
        </w:rPr>
        <w:t>Başkanlığımız bünyesinde hizmet veren personellerin hizmet performanslarından verimlilik alınabilmesi için iç kontrol çalışmaları kapsamında yapılması gerekenler hususu görüşüldü.</w:t>
      </w:r>
    </w:p>
    <w:p w14:paraId="763F4296" w14:textId="5FA0AB3A" w:rsidR="005E0D50" w:rsidRDefault="005E0D50" w:rsidP="005E0D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D50">
        <w:rPr>
          <w:rFonts w:ascii="Times New Roman" w:hAnsi="Times New Roman" w:cs="Times New Roman"/>
          <w:sz w:val="24"/>
          <w:szCs w:val="24"/>
        </w:rPr>
        <w:t>Başkanlığımız teşkilat şeması, birim iş akış şemaları, birim hizmet standartları, birim etik değerleri düzenlenerek Başkanlığımız internet sayfasında yayınlanmasına oybirliği ile karar verildi.</w:t>
      </w:r>
    </w:p>
    <w:p w14:paraId="31D5AB09" w14:textId="77777777" w:rsidR="00D063D5" w:rsidRDefault="00D063D5" w:rsidP="005E0D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C0E359" w14:textId="668D8E80" w:rsidR="00D063D5" w:rsidRDefault="00D063D5" w:rsidP="00D063D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E44">
        <w:rPr>
          <w:rFonts w:ascii="Times New Roman" w:hAnsi="Times New Roman" w:cs="Times New Roman"/>
          <w:b/>
          <w:bCs/>
          <w:sz w:val="24"/>
          <w:szCs w:val="24"/>
        </w:rPr>
        <w:t>KARAR NO:2021/0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7DEB88E" w14:textId="0FEBF7F0" w:rsidR="00D063D5" w:rsidRPr="005E0D50" w:rsidRDefault="00D063D5" w:rsidP="00D063D5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0D50">
        <w:rPr>
          <w:rFonts w:ascii="Times New Roman" w:hAnsi="Times New Roman" w:cs="Times New Roman"/>
          <w:i/>
          <w:iCs/>
          <w:sz w:val="24"/>
          <w:szCs w:val="24"/>
        </w:rPr>
        <w:t>Başkanlığımız</w:t>
      </w:r>
      <w:r>
        <w:rPr>
          <w:rFonts w:ascii="Times New Roman" w:hAnsi="Times New Roman" w:cs="Times New Roman"/>
          <w:i/>
          <w:iCs/>
          <w:sz w:val="24"/>
          <w:szCs w:val="24"/>
        </w:rPr>
        <w:t>ın</w:t>
      </w:r>
      <w:r w:rsidRPr="005E0D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2021 mali yılı hedeflerinin ve planlarının tüm personel tarafından özümsenmesi için birim toplantıları düzenlenmesi</w:t>
      </w:r>
      <w:r w:rsidRPr="005E0D50">
        <w:rPr>
          <w:rFonts w:ascii="Times New Roman" w:hAnsi="Times New Roman" w:cs="Times New Roman"/>
          <w:i/>
          <w:iCs/>
          <w:sz w:val="24"/>
          <w:szCs w:val="24"/>
        </w:rPr>
        <w:t xml:space="preserve"> hususu görüşüldü.</w:t>
      </w:r>
    </w:p>
    <w:p w14:paraId="265AF6A8" w14:textId="47E5A5E1" w:rsidR="00D063D5" w:rsidRDefault="00D063D5" w:rsidP="00D063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D50">
        <w:rPr>
          <w:rFonts w:ascii="Times New Roman" w:hAnsi="Times New Roman" w:cs="Times New Roman"/>
          <w:sz w:val="24"/>
          <w:szCs w:val="24"/>
        </w:rPr>
        <w:t>Başkanlığımız</w:t>
      </w:r>
      <w:r>
        <w:rPr>
          <w:rFonts w:ascii="Times New Roman" w:hAnsi="Times New Roman" w:cs="Times New Roman"/>
          <w:sz w:val="24"/>
          <w:szCs w:val="24"/>
        </w:rPr>
        <w:t xml:space="preserve">ın 2021 mali yılı hedeflerinin ve planlarının tüm personel tarafından </w:t>
      </w:r>
      <w:r w:rsidR="00751033">
        <w:rPr>
          <w:rFonts w:ascii="Times New Roman" w:hAnsi="Times New Roman" w:cs="Times New Roman"/>
          <w:sz w:val="24"/>
          <w:szCs w:val="24"/>
        </w:rPr>
        <w:t xml:space="preserve">özümsenmesi için birim toplantıları yapılmasına </w:t>
      </w:r>
      <w:r w:rsidRPr="005E0D50">
        <w:rPr>
          <w:rFonts w:ascii="Times New Roman" w:hAnsi="Times New Roman" w:cs="Times New Roman"/>
          <w:sz w:val="24"/>
          <w:szCs w:val="24"/>
        </w:rPr>
        <w:t>oybirliği ile karar verildi.</w:t>
      </w:r>
    </w:p>
    <w:p w14:paraId="1D95ABBE" w14:textId="77777777" w:rsidR="00D063D5" w:rsidRPr="005E0D50" w:rsidRDefault="00D063D5" w:rsidP="005E0D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51033" w:rsidRPr="00F64D0C" w14:paraId="78CD7759" w14:textId="77777777" w:rsidTr="00E13767">
        <w:tc>
          <w:tcPr>
            <w:tcW w:w="9067" w:type="dxa"/>
          </w:tcPr>
          <w:p w14:paraId="3268C800" w14:textId="77777777" w:rsidR="00751033" w:rsidRPr="00F64D0C" w:rsidRDefault="00751033" w:rsidP="00E13767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KARAR TARİHİ                        TOPLANTI SAYISI                            KARAR SAYISI</w:t>
            </w:r>
          </w:p>
        </w:tc>
      </w:tr>
      <w:tr w:rsidR="00751033" w:rsidRPr="00F64D0C" w14:paraId="2BF25124" w14:textId="77777777" w:rsidTr="00E13767">
        <w:tc>
          <w:tcPr>
            <w:tcW w:w="9067" w:type="dxa"/>
          </w:tcPr>
          <w:p w14:paraId="7D6878E1" w14:textId="09E4AB23" w:rsidR="00751033" w:rsidRPr="00F64D0C" w:rsidRDefault="00BD065B" w:rsidP="00E13767">
            <w:pPr>
              <w:tabs>
                <w:tab w:val="left" w:pos="4680"/>
                <w:tab w:val="left" w:pos="8475"/>
              </w:tabs>
              <w:spacing w:before="100" w:before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15/09</w:t>
            </w:r>
            <w:r w:rsidR="00751033" w:rsidRPr="00F6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/2021</w:t>
            </w:r>
            <w:r w:rsidR="0075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5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75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2021/</w:t>
            </w:r>
            <w:r w:rsidR="009A0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</w:tr>
    </w:tbl>
    <w:p w14:paraId="0A1FA03B" w14:textId="77777777" w:rsidR="00751033" w:rsidRDefault="00751033" w:rsidP="007510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104DF5" w14:textId="7137DED8" w:rsidR="00C64D9A" w:rsidRDefault="00C64D9A" w:rsidP="00C64D9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E44">
        <w:rPr>
          <w:rFonts w:ascii="Times New Roman" w:hAnsi="Times New Roman" w:cs="Times New Roman"/>
          <w:b/>
          <w:bCs/>
          <w:sz w:val="24"/>
          <w:szCs w:val="24"/>
        </w:rPr>
        <w:t>KARAR NO:2021/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A064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38B655B" w14:textId="17B3971A" w:rsidR="00C64D9A" w:rsidRPr="004C66F1" w:rsidRDefault="00C64D9A" w:rsidP="00C64D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0E44">
        <w:rPr>
          <w:rFonts w:ascii="Times New Roman" w:hAnsi="Times New Roman" w:cs="Times New Roman"/>
          <w:i/>
          <w:iCs/>
          <w:sz w:val="24"/>
          <w:szCs w:val="24"/>
        </w:rPr>
        <w:t>Üniversitemiz stratejik planı ve hedefleri doğrultusunda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Başkanlığımızın Kalite politikasının oluşturulması hususu görüşüldü.</w:t>
      </w:r>
    </w:p>
    <w:p w14:paraId="678F8F15" w14:textId="1E2E9EE3" w:rsidR="00C64D9A" w:rsidRDefault="00C64D9A" w:rsidP="00C64D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6F1">
        <w:rPr>
          <w:rFonts w:ascii="Times New Roman" w:hAnsi="Times New Roman" w:cs="Times New Roman"/>
          <w:sz w:val="24"/>
          <w:szCs w:val="24"/>
        </w:rPr>
        <w:t>Üniversitemiz Kalite komisyonu tarafından belirlenen usul ve esaslar doğrultusunda</w:t>
      </w:r>
      <w:r w:rsidRPr="00531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Başkanlığımız Kalite politikasının aşağıdaki gibi oluşturulmasına ve </w:t>
      </w:r>
      <w:r w:rsidRPr="004520E8">
        <w:rPr>
          <w:rFonts w:ascii="Times New Roman" w:hAnsi="Times New Roman" w:cs="Times New Roman"/>
          <w:sz w:val="24"/>
          <w:szCs w:val="24"/>
        </w:rPr>
        <w:t>Başkanlığımız internet sayfasında yayınlanmasına oybirliği ile karar verildi.</w:t>
      </w:r>
    </w:p>
    <w:p w14:paraId="55BC2B20" w14:textId="0971195C" w:rsidR="00C64D9A" w:rsidRPr="005316CE" w:rsidRDefault="00C64D9A" w:rsidP="00C64D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889BEF" w14:textId="6E937071" w:rsidR="00C64D9A" w:rsidRPr="00C64D9A" w:rsidRDefault="00C64D9A" w:rsidP="00C64D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tr-TR"/>
        </w:rPr>
      </w:pPr>
      <w:r w:rsidRPr="00C64D9A">
        <w:rPr>
          <w:rFonts w:ascii="Times New Roman" w:eastAsia="Times New Roman" w:hAnsi="Times New Roman" w:cs="Times New Roman"/>
          <w:color w:val="2C2C2C"/>
          <w:sz w:val="24"/>
          <w:szCs w:val="24"/>
          <w:lang w:eastAsia="tr-TR"/>
        </w:rPr>
        <w:t>Ordu Üniversitesi vizyonu ve misyonu doğrultusunda, stratejik planında belirlediği eğitim,</w:t>
      </w:r>
      <w:r w:rsidR="009434C4">
        <w:rPr>
          <w:rFonts w:ascii="Times New Roman" w:eastAsia="Times New Roman" w:hAnsi="Times New Roman" w:cs="Times New Roman"/>
          <w:color w:val="2C2C2C"/>
          <w:sz w:val="24"/>
          <w:szCs w:val="24"/>
          <w:lang w:eastAsia="tr-TR"/>
        </w:rPr>
        <w:t xml:space="preserve"> </w:t>
      </w:r>
      <w:r w:rsidRPr="00C64D9A">
        <w:rPr>
          <w:rFonts w:ascii="Times New Roman" w:eastAsia="Times New Roman" w:hAnsi="Times New Roman" w:cs="Times New Roman"/>
          <w:color w:val="2C2C2C"/>
          <w:sz w:val="24"/>
          <w:szCs w:val="24"/>
          <w:lang w:eastAsia="tr-TR"/>
        </w:rPr>
        <w:t xml:space="preserve">araştırma, </w:t>
      </w:r>
      <w:r w:rsidR="009434C4" w:rsidRPr="00C64D9A">
        <w:rPr>
          <w:rFonts w:ascii="Times New Roman" w:eastAsia="Times New Roman" w:hAnsi="Times New Roman" w:cs="Times New Roman"/>
          <w:color w:val="2C2C2C"/>
          <w:sz w:val="24"/>
          <w:szCs w:val="24"/>
          <w:lang w:eastAsia="tr-TR"/>
        </w:rPr>
        <w:t>girişimcilik</w:t>
      </w:r>
      <w:r w:rsidRPr="00C64D9A">
        <w:rPr>
          <w:rFonts w:ascii="Times New Roman" w:eastAsia="Times New Roman" w:hAnsi="Times New Roman" w:cs="Times New Roman"/>
          <w:color w:val="2C2C2C"/>
          <w:sz w:val="24"/>
          <w:szCs w:val="24"/>
          <w:lang w:eastAsia="tr-TR"/>
        </w:rPr>
        <w:t xml:space="preserve">, kurumsal kapasitenin geliştirilmesi ve toplumsal alanlarda kalitenin sürekli </w:t>
      </w:r>
      <w:r w:rsidR="009434C4" w:rsidRPr="00C64D9A">
        <w:rPr>
          <w:rFonts w:ascii="Times New Roman" w:eastAsia="Times New Roman" w:hAnsi="Times New Roman" w:cs="Times New Roman"/>
          <w:color w:val="2C2C2C"/>
          <w:sz w:val="24"/>
          <w:szCs w:val="24"/>
          <w:lang w:eastAsia="tr-TR"/>
        </w:rPr>
        <w:t>iyileştirilmesi</w:t>
      </w:r>
      <w:r w:rsidRPr="00C64D9A">
        <w:rPr>
          <w:rFonts w:ascii="Times New Roman" w:eastAsia="Times New Roman" w:hAnsi="Times New Roman" w:cs="Times New Roman"/>
          <w:color w:val="2C2C2C"/>
          <w:sz w:val="24"/>
          <w:szCs w:val="24"/>
          <w:lang w:eastAsia="tr-TR"/>
        </w:rPr>
        <w:t xml:space="preserve"> yaklaşımını benimser.</w:t>
      </w:r>
    </w:p>
    <w:p w14:paraId="20D325F3" w14:textId="77777777" w:rsidR="00C64D9A" w:rsidRPr="00C64D9A" w:rsidRDefault="00C64D9A" w:rsidP="00C64D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tr-TR"/>
        </w:rPr>
      </w:pPr>
      <w:r w:rsidRPr="00C64D9A">
        <w:rPr>
          <w:rFonts w:ascii="Times New Roman" w:eastAsia="Times New Roman" w:hAnsi="Times New Roman" w:cs="Times New Roman"/>
          <w:color w:val="2C2C2C"/>
          <w:sz w:val="24"/>
          <w:szCs w:val="24"/>
          <w:lang w:eastAsia="tr-TR"/>
        </w:rPr>
        <w:t>Tüm çalışanların sahiplendiği bu yaklaşımın ilkeleri;</w:t>
      </w:r>
    </w:p>
    <w:p w14:paraId="5F639425" w14:textId="77777777" w:rsidR="00C64D9A" w:rsidRPr="00C64D9A" w:rsidRDefault="00C64D9A" w:rsidP="00C64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tr-TR"/>
        </w:rPr>
      </w:pPr>
      <w:r w:rsidRPr="00C64D9A">
        <w:rPr>
          <w:rFonts w:ascii="Times New Roman" w:eastAsia="Times New Roman" w:hAnsi="Times New Roman" w:cs="Times New Roman"/>
          <w:color w:val="2C2C2C"/>
          <w:sz w:val="24"/>
          <w:szCs w:val="24"/>
          <w:lang w:eastAsia="tr-TR"/>
        </w:rPr>
        <w:t>Eğitim, araştırma  ve idari süreçleri iyileştirmek,</w:t>
      </w:r>
    </w:p>
    <w:p w14:paraId="0A374A7A" w14:textId="77777777" w:rsidR="00C64D9A" w:rsidRPr="00C64D9A" w:rsidRDefault="00C64D9A" w:rsidP="00C64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tr-TR"/>
        </w:rPr>
      </w:pPr>
      <w:r w:rsidRPr="00C64D9A">
        <w:rPr>
          <w:rFonts w:ascii="Times New Roman" w:eastAsia="Times New Roman" w:hAnsi="Times New Roman" w:cs="Times New Roman"/>
          <w:color w:val="2C2C2C"/>
          <w:sz w:val="24"/>
          <w:szCs w:val="24"/>
          <w:lang w:eastAsia="tr-TR"/>
        </w:rPr>
        <w:t>Tüm paydaşların kalite süreçlerine katılımını sağlamak,</w:t>
      </w:r>
    </w:p>
    <w:p w14:paraId="0630E78A" w14:textId="77777777" w:rsidR="00C64D9A" w:rsidRPr="00C64D9A" w:rsidRDefault="00C64D9A" w:rsidP="00C64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tr-TR"/>
        </w:rPr>
      </w:pPr>
      <w:r w:rsidRPr="00C64D9A">
        <w:rPr>
          <w:rFonts w:ascii="Times New Roman" w:eastAsia="Times New Roman" w:hAnsi="Times New Roman" w:cs="Times New Roman"/>
          <w:color w:val="2C2C2C"/>
          <w:sz w:val="24"/>
          <w:szCs w:val="24"/>
          <w:lang w:eastAsia="tr-TR"/>
        </w:rPr>
        <w:t>Paydaşların kurumsal memnuniyetini yükseltmek,</w:t>
      </w:r>
    </w:p>
    <w:p w14:paraId="1D2F5BF9" w14:textId="77777777" w:rsidR="00C64D9A" w:rsidRPr="00C64D9A" w:rsidRDefault="00C64D9A" w:rsidP="00C64D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tr-TR"/>
        </w:rPr>
      </w:pPr>
      <w:r w:rsidRPr="00C64D9A">
        <w:rPr>
          <w:rFonts w:ascii="Times New Roman" w:eastAsia="Times New Roman" w:hAnsi="Times New Roman" w:cs="Times New Roman"/>
          <w:color w:val="2C2C2C"/>
          <w:sz w:val="24"/>
          <w:szCs w:val="24"/>
          <w:lang w:eastAsia="tr-TR"/>
        </w:rPr>
        <w:t>Toplumun bilimsel, sosyal ve kültürel gelişimi için çalışmaktır. </w:t>
      </w:r>
    </w:p>
    <w:p w14:paraId="7855DCA1" w14:textId="77777777" w:rsidR="00C64D9A" w:rsidRDefault="00C64D9A" w:rsidP="004C66F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8512D" w14:textId="77777777" w:rsidR="004C66F1" w:rsidRPr="00380E44" w:rsidRDefault="004C66F1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C66F1" w:rsidRPr="00380E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7B14" w14:textId="77777777" w:rsidR="00E9294A" w:rsidRDefault="00E9294A" w:rsidP="00D76260">
      <w:pPr>
        <w:spacing w:after="0" w:line="240" w:lineRule="auto"/>
      </w:pPr>
      <w:r>
        <w:separator/>
      </w:r>
    </w:p>
  </w:endnote>
  <w:endnote w:type="continuationSeparator" w:id="0">
    <w:p w14:paraId="206F478D" w14:textId="77777777" w:rsidR="00E9294A" w:rsidRDefault="00E9294A" w:rsidP="00D7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2CDB" w14:textId="77777777" w:rsidR="00E9294A" w:rsidRDefault="00E9294A" w:rsidP="00D76260">
      <w:pPr>
        <w:spacing w:after="0" w:line="240" w:lineRule="auto"/>
      </w:pPr>
      <w:r>
        <w:separator/>
      </w:r>
    </w:p>
  </w:footnote>
  <w:footnote w:type="continuationSeparator" w:id="0">
    <w:p w14:paraId="6C78D761" w14:textId="77777777" w:rsidR="00E9294A" w:rsidRDefault="00E9294A" w:rsidP="00D7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5B22" w14:textId="77777777" w:rsidR="00D76260" w:rsidRPr="00F64D0C" w:rsidRDefault="00D76260" w:rsidP="00D76260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64D0C">
      <w:rPr>
        <w:rFonts w:ascii="Times New Roman" w:hAnsi="Times New Roman" w:cs="Times New Roman"/>
        <w:b/>
        <w:bCs/>
        <w:sz w:val="24"/>
        <w:szCs w:val="24"/>
      </w:rPr>
      <w:t>T.C.</w:t>
    </w:r>
  </w:p>
  <w:p w14:paraId="7BF20ED3" w14:textId="77777777" w:rsidR="00D76260" w:rsidRPr="00F64D0C" w:rsidRDefault="00D76260" w:rsidP="00D76260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64D0C">
      <w:rPr>
        <w:rFonts w:ascii="Times New Roman" w:hAnsi="Times New Roman" w:cs="Times New Roman"/>
        <w:b/>
        <w:bCs/>
        <w:sz w:val="24"/>
        <w:szCs w:val="24"/>
      </w:rPr>
      <w:t>ORDU ÜNİVERSİTESİ REKTÖRLÜĞÜ</w:t>
    </w:r>
  </w:p>
  <w:p w14:paraId="102FAEF0" w14:textId="77777777" w:rsidR="00D76260" w:rsidRPr="00F64D0C" w:rsidRDefault="00D76260" w:rsidP="00D76260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64D0C">
      <w:rPr>
        <w:rFonts w:ascii="Times New Roman" w:hAnsi="Times New Roman" w:cs="Times New Roman"/>
        <w:b/>
        <w:bCs/>
        <w:sz w:val="24"/>
        <w:szCs w:val="24"/>
      </w:rPr>
      <w:t>İdari ve Mali işler Daire Başkanlığı</w:t>
    </w:r>
  </w:p>
  <w:p w14:paraId="1056F173" w14:textId="54FE01CF" w:rsidR="00D76260" w:rsidRPr="00F64D0C" w:rsidRDefault="00D76260" w:rsidP="00D76260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64D0C">
      <w:rPr>
        <w:rFonts w:ascii="Times New Roman" w:hAnsi="Times New Roman" w:cs="Times New Roman"/>
        <w:b/>
        <w:bCs/>
        <w:sz w:val="24"/>
        <w:szCs w:val="24"/>
      </w:rPr>
      <w:t>Birim Kalite Komisyon</w:t>
    </w:r>
    <w:r w:rsidR="00A06B06">
      <w:rPr>
        <w:rFonts w:ascii="Times New Roman" w:hAnsi="Times New Roman" w:cs="Times New Roman"/>
        <w:b/>
        <w:bCs/>
        <w:sz w:val="24"/>
        <w:szCs w:val="24"/>
      </w:rPr>
      <w:t xml:space="preserve"> Kararları</w:t>
    </w:r>
  </w:p>
  <w:p w14:paraId="48EB62DB" w14:textId="77777777" w:rsidR="00D76260" w:rsidRDefault="00D762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E6B16"/>
    <w:multiLevelType w:val="multilevel"/>
    <w:tmpl w:val="04B4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35"/>
    <w:rsid w:val="00256756"/>
    <w:rsid w:val="0027692B"/>
    <w:rsid w:val="00380E44"/>
    <w:rsid w:val="004520E8"/>
    <w:rsid w:val="004C66F1"/>
    <w:rsid w:val="005316CE"/>
    <w:rsid w:val="005E0D50"/>
    <w:rsid w:val="006F5A9D"/>
    <w:rsid w:val="00727EBC"/>
    <w:rsid w:val="00742ED5"/>
    <w:rsid w:val="00751033"/>
    <w:rsid w:val="009434C4"/>
    <w:rsid w:val="009A0648"/>
    <w:rsid w:val="009B0D6A"/>
    <w:rsid w:val="00A06B06"/>
    <w:rsid w:val="00BD065B"/>
    <w:rsid w:val="00C64D9A"/>
    <w:rsid w:val="00CE272D"/>
    <w:rsid w:val="00D063D5"/>
    <w:rsid w:val="00D76260"/>
    <w:rsid w:val="00DD1535"/>
    <w:rsid w:val="00E9294A"/>
    <w:rsid w:val="00F6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6B22"/>
  <w15:chartTrackingRefBased/>
  <w15:docId w15:val="{A587FC96-E9C8-4B42-B3C3-1D5F4A8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6260"/>
  </w:style>
  <w:style w:type="paragraph" w:styleId="AltBilgi">
    <w:name w:val="footer"/>
    <w:basedOn w:val="Normal"/>
    <w:link w:val="AltBilgiChar"/>
    <w:uiPriority w:val="99"/>
    <w:unhideWhenUsed/>
    <w:rsid w:val="00D7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6260"/>
  </w:style>
  <w:style w:type="table" w:styleId="TabloKlavuzu">
    <w:name w:val="Table Grid"/>
    <w:basedOn w:val="NormalTablo"/>
    <w:uiPriority w:val="39"/>
    <w:rsid w:val="00D76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Mücahit ASLAN</dc:creator>
  <cp:keywords/>
  <dc:description/>
  <cp:lastModifiedBy>Mücahit ASLAN</cp:lastModifiedBy>
  <cp:revision>8</cp:revision>
  <dcterms:created xsi:type="dcterms:W3CDTF">2021-10-13T06:38:00Z</dcterms:created>
  <dcterms:modified xsi:type="dcterms:W3CDTF">2022-01-03T11:41:00Z</dcterms:modified>
</cp:coreProperties>
</file>