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1110" w:type="dxa"/>
        <w:tblInd w:w="-289" w:type="dxa"/>
        <w:tblLook w:val="04A0" w:firstRow="1" w:lastRow="0" w:firstColumn="1" w:lastColumn="0" w:noHBand="0" w:noVBand="1"/>
      </w:tblPr>
      <w:tblGrid>
        <w:gridCol w:w="3119"/>
        <w:gridCol w:w="3261"/>
        <w:gridCol w:w="1275"/>
        <w:gridCol w:w="3455"/>
      </w:tblGrid>
      <w:tr w:rsidR="00E00D1C" w:rsidRPr="00C645AF" w14:paraId="11BC5D2B" w14:textId="77777777" w:rsidTr="00E6440C">
        <w:trPr>
          <w:trHeight w:val="536"/>
        </w:trPr>
        <w:tc>
          <w:tcPr>
            <w:tcW w:w="3119" w:type="dxa"/>
            <w:vAlign w:val="center"/>
          </w:tcPr>
          <w:p w14:paraId="7165DD25" w14:textId="77777777" w:rsidR="00E00D1C" w:rsidRPr="003825A3" w:rsidRDefault="005365E8" w:rsidP="005315B8">
            <w:pPr>
              <w:jc w:val="both"/>
              <w:rPr>
                <w:rFonts w:ascii="Times New Roman" w:hAnsi="Times New Roman" w:cs="Times New Roman"/>
                <w:b/>
                <w:bCs/>
                <w:sz w:val="24"/>
                <w:szCs w:val="24"/>
              </w:rPr>
            </w:pPr>
            <w:r w:rsidRPr="003825A3">
              <w:rPr>
                <w:rFonts w:ascii="Times New Roman" w:hAnsi="Times New Roman" w:cs="Times New Roman"/>
                <w:b/>
                <w:bCs/>
                <w:sz w:val="24"/>
                <w:szCs w:val="24"/>
              </w:rPr>
              <w:t>Görev Adı (Unvan Adı)</w:t>
            </w:r>
          </w:p>
        </w:tc>
        <w:tc>
          <w:tcPr>
            <w:tcW w:w="3261" w:type="dxa"/>
            <w:vAlign w:val="center"/>
          </w:tcPr>
          <w:p w14:paraId="747309BB" w14:textId="22271347" w:rsidR="00B77863" w:rsidRDefault="00F337D8" w:rsidP="005315B8">
            <w:pPr>
              <w:jc w:val="both"/>
              <w:rPr>
                <w:rFonts w:ascii="Times New Roman" w:hAnsi="Times New Roman" w:cs="Times New Roman"/>
                <w:sz w:val="24"/>
                <w:szCs w:val="24"/>
              </w:rPr>
            </w:pPr>
            <w:r>
              <w:rPr>
                <w:rFonts w:ascii="Times New Roman" w:hAnsi="Times New Roman" w:cs="Times New Roman"/>
                <w:sz w:val="24"/>
                <w:szCs w:val="24"/>
              </w:rPr>
              <w:t>İhale</w:t>
            </w:r>
            <w:r w:rsidR="00AC3FF4">
              <w:rPr>
                <w:rFonts w:ascii="Times New Roman" w:hAnsi="Times New Roman" w:cs="Times New Roman"/>
                <w:sz w:val="24"/>
                <w:szCs w:val="24"/>
              </w:rPr>
              <w:t xml:space="preserve"> </w:t>
            </w:r>
            <w:r w:rsidR="00B31989">
              <w:rPr>
                <w:rFonts w:ascii="Times New Roman" w:hAnsi="Times New Roman" w:cs="Times New Roman"/>
                <w:sz w:val="24"/>
                <w:szCs w:val="24"/>
              </w:rPr>
              <w:t>Memuru</w:t>
            </w:r>
          </w:p>
          <w:p w14:paraId="4690D28A" w14:textId="2447E042" w:rsidR="00BF48A1" w:rsidRDefault="00BF48A1" w:rsidP="005315B8">
            <w:pPr>
              <w:jc w:val="both"/>
              <w:rPr>
                <w:rFonts w:ascii="Times New Roman" w:hAnsi="Times New Roman" w:cs="Times New Roman"/>
                <w:sz w:val="24"/>
                <w:szCs w:val="24"/>
              </w:rPr>
            </w:pPr>
            <w:r w:rsidRPr="00E6440C">
              <w:rPr>
                <w:rFonts w:ascii="Times New Roman" w:hAnsi="Times New Roman" w:cs="Times New Roman"/>
                <w:sz w:val="24"/>
                <w:szCs w:val="24"/>
              </w:rPr>
              <w:t xml:space="preserve">Şef/Bilgisayar </w:t>
            </w:r>
            <w:r>
              <w:rPr>
                <w:rFonts w:ascii="Times New Roman" w:hAnsi="Times New Roman" w:cs="Times New Roman"/>
                <w:sz w:val="24"/>
                <w:szCs w:val="24"/>
              </w:rPr>
              <w:t>İ</w:t>
            </w:r>
            <w:r w:rsidRPr="00E6440C">
              <w:rPr>
                <w:rFonts w:ascii="Times New Roman" w:hAnsi="Times New Roman" w:cs="Times New Roman"/>
                <w:sz w:val="24"/>
                <w:szCs w:val="24"/>
              </w:rPr>
              <w:t>şletmeni</w:t>
            </w:r>
          </w:p>
          <w:p w14:paraId="6BE1B698" w14:textId="3CE9C8C2" w:rsidR="00E00D1C" w:rsidRPr="00C645AF" w:rsidRDefault="00BF48A1" w:rsidP="005315B8">
            <w:pPr>
              <w:jc w:val="both"/>
              <w:rPr>
                <w:rFonts w:ascii="Times New Roman" w:hAnsi="Times New Roman" w:cs="Times New Roman"/>
                <w:sz w:val="24"/>
                <w:szCs w:val="24"/>
              </w:rPr>
            </w:pPr>
            <w:r w:rsidRPr="00E6440C">
              <w:rPr>
                <w:rFonts w:ascii="Times New Roman" w:hAnsi="Times New Roman" w:cs="Times New Roman"/>
                <w:sz w:val="24"/>
                <w:szCs w:val="24"/>
              </w:rPr>
              <w:t>/Memur/Büro Personeli</w:t>
            </w:r>
          </w:p>
        </w:tc>
        <w:tc>
          <w:tcPr>
            <w:tcW w:w="1275" w:type="dxa"/>
            <w:vAlign w:val="center"/>
          </w:tcPr>
          <w:p w14:paraId="4D26E39F" w14:textId="77777777" w:rsidR="00E00D1C" w:rsidRPr="003825A3" w:rsidRDefault="005365E8" w:rsidP="005315B8">
            <w:pPr>
              <w:jc w:val="both"/>
              <w:rPr>
                <w:rFonts w:ascii="Times New Roman" w:hAnsi="Times New Roman" w:cs="Times New Roman"/>
                <w:b/>
                <w:bCs/>
                <w:sz w:val="24"/>
                <w:szCs w:val="24"/>
              </w:rPr>
            </w:pPr>
            <w:r w:rsidRPr="003825A3">
              <w:rPr>
                <w:rFonts w:ascii="Times New Roman" w:hAnsi="Times New Roman" w:cs="Times New Roman"/>
                <w:b/>
                <w:bCs/>
                <w:sz w:val="24"/>
                <w:szCs w:val="24"/>
              </w:rPr>
              <w:t>Birimi</w:t>
            </w:r>
          </w:p>
        </w:tc>
        <w:tc>
          <w:tcPr>
            <w:tcW w:w="3455" w:type="dxa"/>
            <w:vAlign w:val="center"/>
          </w:tcPr>
          <w:p w14:paraId="67F73515" w14:textId="77777777" w:rsidR="00E00D1C" w:rsidRPr="00C645AF" w:rsidRDefault="00711340" w:rsidP="005315B8">
            <w:pPr>
              <w:jc w:val="both"/>
              <w:rPr>
                <w:rFonts w:ascii="Times New Roman" w:hAnsi="Times New Roman" w:cs="Times New Roman"/>
                <w:sz w:val="24"/>
                <w:szCs w:val="24"/>
              </w:rPr>
            </w:pPr>
            <w:r>
              <w:rPr>
                <w:rFonts w:ascii="Times New Roman" w:hAnsi="Times New Roman" w:cs="Times New Roman"/>
                <w:sz w:val="24"/>
                <w:szCs w:val="24"/>
              </w:rPr>
              <w:t>İdari ve Mali İşler Daire Başkanlığı</w:t>
            </w:r>
          </w:p>
        </w:tc>
      </w:tr>
      <w:tr w:rsidR="00E00D1C" w:rsidRPr="00C645AF" w14:paraId="25FC55A4" w14:textId="77777777" w:rsidTr="00E6440C">
        <w:trPr>
          <w:trHeight w:val="282"/>
        </w:trPr>
        <w:tc>
          <w:tcPr>
            <w:tcW w:w="3119" w:type="dxa"/>
            <w:vAlign w:val="center"/>
          </w:tcPr>
          <w:p w14:paraId="024EFBBD" w14:textId="77777777" w:rsidR="00E00D1C" w:rsidRPr="003825A3" w:rsidRDefault="005365E8" w:rsidP="005315B8">
            <w:pPr>
              <w:jc w:val="both"/>
              <w:rPr>
                <w:rFonts w:ascii="Times New Roman" w:hAnsi="Times New Roman" w:cs="Times New Roman"/>
                <w:b/>
                <w:bCs/>
                <w:sz w:val="24"/>
                <w:szCs w:val="24"/>
              </w:rPr>
            </w:pPr>
            <w:r w:rsidRPr="003825A3">
              <w:rPr>
                <w:rFonts w:ascii="Times New Roman" w:hAnsi="Times New Roman" w:cs="Times New Roman"/>
                <w:b/>
                <w:bCs/>
                <w:sz w:val="24"/>
                <w:szCs w:val="24"/>
              </w:rPr>
              <w:t>Bağlı Olduğu Unvan</w:t>
            </w:r>
          </w:p>
        </w:tc>
        <w:tc>
          <w:tcPr>
            <w:tcW w:w="3261" w:type="dxa"/>
            <w:vAlign w:val="center"/>
          </w:tcPr>
          <w:p w14:paraId="2B1C2F38" w14:textId="2084A3F5" w:rsidR="00E00D1C" w:rsidRPr="00C645AF" w:rsidRDefault="00BF48A1" w:rsidP="005315B8">
            <w:pPr>
              <w:jc w:val="both"/>
              <w:rPr>
                <w:rFonts w:ascii="Times New Roman" w:hAnsi="Times New Roman" w:cs="Times New Roman"/>
                <w:sz w:val="24"/>
                <w:szCs w:val="24"/>
              </w:rPr>
            </w:pPr>
            <w:r>
              <w:rPr>
                <w:rFonts w:ascii="Times New Roman" w:hAnsi="Times New Roman" w:cs="Times New Roman"/>
                <w:sz w:val="24"/>
                <w:szCs w:val="24"/>
              </w:rPr>
              <w:t>Şube Müdürü</w:t>
            </w:r>
          </w:p>
        </w:tc>
        <w:tc>
          <w:tcPr>
            <w:tcW w:w="1275" w:type="dxa"/>
            <w:vAlign w:val="center"/>
          </w:tcPr>
          <w:p w14:paraId="734C3B9A" w14:textId="77777777" w:rsidR="00E00D1C" w:rsidRPr="003825A3" w:rsidRDefault="005365E8" w:rsidP="005315B8">
            <w:pPr>
              <w:jc w:val="both"/>
              <w:rPr>
                <w:rFonts w:ascii="Times New Roman" w:hAnsi="Times New Roman" w:cs="Times New Roman"/>
                <w:b/>
                <w:bCs/>
                <w:sz w:val="24"/>
                <w:szCs w:val="24"/>
              </w:rPr>
            </w:pPr>
            <w:r w:rsidRPr="003825A3">
              <w:rPr>
                <w:rFonts w:ascii="Times New Roman" w:hAnsi="Times New Roman" w:cs="Times New Roman"/>
                <w:b/>
                <w:bCs/>
                <w:sz w:val="24"/>
                <w:szCs w:val="24"/>
              </w:rPr>
              <w:t>Alt Birim</w:t>
            </w:r>
          </w:p>
        </w:tc>
        <w:tc>
          <w:tcPr>
            <w:tcW w:w="3455" w:type="dxa"/>
            <w:vAlign w:val="center"/>
          </w:tcPr>
          <w:p w14:paraId="4E9785FF" w14:textId="27F0680E" w:rsidR="00E00D1C" w:rsidRPr="00C645AF" w:rsidRDefault="00AF20CE" w:rsidP="005315B8">
            <w:pPr>
              <w:jc w:val="both"/>
              <w:rPr>
                <w:rFonts w:ascii="Times New Roman" w:hAnsi="Times New Roman" w:cs="Times New Roman"/>
                <w:sz w:val="24"/>
                <w:szCs w:val="24"/>
              </w:rPr>
            </w:pPr>
            <w:r w:rsidRPr="00AF20CE">
              <w:rPr>
                <w:rFonts w:ascii="Times New Roman" w:hAnsi="Times New Roman" w:cs="Times New Roman"/>
                <w:sz w:val="24"/>
                <w:szCs w:val="24"/>
              </w:rPr>
              <w:t>Satın</w:t>
            </w:r>
            <w:r>
              <w:rPr>
                <w:rFonts w:ascii="Times New Roman" w:hAnsi="Times New Roman" w:cs="Times New Roman"/>
                <w:sz w:val="24"/>
                <w:szCs w:val="24"/>
              </w:rPr>
              <w:t xml:space="preserve"> </w:t>
            </w:r>
            <w:r w:rsidR="00E75B3A">
              <w:rPr>
                <w:rFonts w:ascii="Times New Roman" w:hAnsi="Times New Roman" w:cs="Times New Roman"/>
                <w:sz w:val="24"/>
                <w:szCs w:val="24"/>
              </w:rPr>
              <w:t>A</w:t>
            </w:r>
            <w:r w:rsidRPr="00AF20CE">
              <w:rPr>
                <w:rFonts w:ascii="Times New Roman" w:hAnsi="Times New Roman" w:cs="Times New Roman"/>
                <w:sz w:val="24"/>
                <w:szCs w:val="24"/>
              </w:rPr>
              <w:t>lma Şube Müdürlüğü</w:t>
            </w:r>
          </w:p>
        </w:tc>
      </w:tr>
      <w:tr w:rsidR="002E45FB" w:rsidRPr="00C645AF" w14:paraId="0984CCF1" w14:textId="77777777" w:rsidTr="00EF532A">
        <w:trPr>
          <w:trHeight w:val="282"/>
        </w:trPr>
        <w:tc>
          <w:tcPr>
            <w:tcW w:w="11110" w:type="dxa"/>
            <w:gridSpan w:val="4"/>
            <w:vAlign w:val="center"/>
          </w:tcPr>
          <w:p w14:paraId="5C6E2B6D" w14:textId="77777777" w:rsidR="002E45FB" w:rsidRDefault="002E45FB" w:rsidP="005315B8">
            <w:pPr>
              <w:jc w:val="both"/>
              <w:rPr>
                <w:rFonts w:ascii="Times New Roman" w:hAnsi="Times New Roman" w:cs="Times New Roman"/>
                <w:sz w:val="24"/>
                <w:szCs w:val="24"/>
              </w:rPr>
            </w:pPr>
            <w:r>
              <w:rPr>
                <w:rFonts w:ascii="Times New Roman" w:hAnsi="Times New Roman" w:cs="Times New Roman"/>
                <w:b/>
                <w:sz w:val="24"/>
                <w:szCs w:val="24"/>
              </w:rPr>
              <w:t>Temel Görev ve Sorumluluklar</w:t>
            </w:r>
          </w:p>
        </w:tc>
      </w:tr>
      <w:tr w:rsidR="00E00D1C" w:rsidRPr="00C645AF" w14:paraId="007534EB" w14:textId="77777777" w:rsidTr="001328F3">
        <w:trPr>
          <w:trHeight w:val="8238"/>
        </w:trPr>
        <w:tc>
          <w:tcPr>
            <w:tcW w:w="11110" w:type="dxa"/>
            <w:gridSpan w:val="4"/>
          </w:tcPr>
          <w:p w14:paraId="0E8C5F0E" w14:textId="3A275ED9" w:rsidR="00CB4129" w:rsidRDefault="00390A27" w:rsidP="005315B8">
            <w:pPr>
              <w:pStyle w:val="ListeParagraf"/>
              <w:numPr>
                <w:ilvl w:val="0"/>
                <w:numId w:val="8"/>
              </w:numPr>
              <w:jc w:val="both"/>
              <w:rPr>
                <w:rFonts w:ascii="Times New Roman" w:hAnsi="Times New Roman" w:cs="Times New Roman"/>
                <w:sz w:val="24"/>
                <w:szCs w:val="24"/>
              </w:rPr>
            </w:pPr>
            <w:r w:rsidRPr="00390A27">
              <w:rPr>
                <w:rFonts w:ascii="Times New Roman" w:hAnsi="Times New Roman" w:cs="Times New Roman"/>
                <w:sz w:val="24"/>
                <w:szCs w:val="24"/>
              </w:rPr>
              <w:t xml:space="preserve">Birimde yürütülen faaliyetlere ilişkin </w:t>
            </w:r>
            <w:r w:rsidR="00CB4129" w:rsidRPr="00CB4129">
              <w:rPr>
                <w:rFonts w:ascii="Times New Roman" w:hAnsi="Times New Roman" w:cs="Times New Roman"/>
                <w:sz w:val="24"/>
                <w:szCs w:val="24"/>
              </w:rPr>
              <w:t xml:space="preserve">kendisine havale edilen veya istenen iş ve işler ile evrakların/yazıların gereğini eşgüdümlü olarak yapmak, cevap yazılarını hazırlamak(kurum içi-kurum dışı), paraflamak ilgili üst yönetici/yöneticilerin onayına/parafına sunmak, </w:t>
            </w:r>
          </w:p>
          <w:p w14:paraId="124FC62F" w14:textId="66DBF3FC" w:rsidR="004F2A13" w:rsidRDefault="004F2A13" w:rsidP="002C4644">
            <w:pPr>
              <w:pStyle w:val="ListeParagraf"/>
              <w:numPr>
                <w:ilvl w:val="0"/>
                <w:numId w:val="8"/>
              </w:numPr>
              <w:spacing w:after="160" w:line="259" w:lineRule="auto"/>
              <w:jc w:val="both"/>
              <w:rPr>
                <w:rFonts w:ascii="Times New Roman" w:hAnsi="Times New Roman" w:cs="Times New Roman"/>
                <w:sz w:val="24"/>
                <w:szCs w:val="24"/>
              </w:rPr>
            </w:pPr>
            <w:r w:rsidRPr="004F2A13">
              <w:rPr>
                <w:rFonts w:ascii="Times New Roman" w:hAnsi="Times New Roman" w:cs="Times New Roman"/>
                <w:sz w:val="24"/>
                <w:szCs w:val="24"/>
              </w:rPr>
              <w:t xml:space="preserve">Üniversitemiz Rektörlüğü ve bağlı ihtiyaç duydukları mal ve hizmet alımlarını; Başkanlığımız için ayrılan mevcut bütçesindeki ödenekler çerçevesinde ihaleye onay verilmesinden sonra 4734 Sayılı Kamu İhale Kanunu ve 4735 Sayılı Kamu İhaleleri Sözleşme Kanunu çerçevesinde ihale işlemlerini gerçekleştirmek ve sözleşmeleri düzenlemek, </w:t>
            </w:r>
          </w:p>
          <w:p w14:paraId="7D6B19C9" w14:textId="7535757C" w:rsidR="004F2A13" w:rsidRDefault="0007781F" w:rsidP="005315B8">
            <w:pPr>
              <w:pStyle w:val="ListeParagraf"/>
              <w:numPr>
                <w:ilvl w:val="0"/>
                <w:numId w:val="8"/>
              </w:numPr>
              <w:jc w:val="both"/>
              <w:rPr>
                <w:rFonts w:ascii="Times New Roman" w:hAnsi="Times New Roman" w:cs="Times New Roman"/>
                <w:sz w:val="24"/>
                <w:szCs w:val="24"/>
              </w:rPr>
            </w:pPr>
            <w:r>
              <w:rPr>
                <w:rFonts w:ascii="Times New Roman" w:hAnsi="Times New Roman" w:cs="Times New Roman"/>
                <w:sz w:val="24"/>
                <w:szCs w:val="24"/>
              </w:rPr>
              <w:t>M</w:t>
            </w:r>
            <w:r w:rsidR="004F2A13" w:rsidRPr="004F2A13">
              <w:rPr>
                <w:rFonts w:ascii="Times New Roman" w:hAnsi="Times New Roman" w:cs="Times New Roman"/>
                <w:sz w:val="24"/>
                <w:szCs w:val="24"/>
              </w:rPr>
              <w:t xml:space="preserve">al ve hizmet alım ihalelerine ilişkin teknik şartnamenin hazırlanmasını sağlamak, ihalenin yaklaşık maliyetini tespit edip yaklaşık maliyet tablosunu hazırlamak ve parasal sınırlara göre ihale ilanı hazırlamak, </w:t>
            </w:r>
          </w:p>
          <w:p w14:paraId="2F49F301" w14:textId="77777777" w:rsidR="004F2A13" w:rsidRPr="004F2A13" w:rsidRDefault="004F2A13" w:rsidP="004F2A13">
            <w:pPr>
              <w:pStyle w:val="ListeParagraf"/>
              <w:numPr>
                <w:ilvl w:val="0"/>
                <w:numId w:val="8"/>
              </w:numPr>
              <w:rPr>
                <w:rFonts w:ascii="Times New Roman" w:hAnsi="Times New Roman" w:cs="Times New Roman"/>
                <w:sz w:val="24"/>
                <w:szCs w:val="24"/>
              </w:rPr>
            </w:pPr>
            <w:r w:rsidRPr="004F2A13">
              <w:rPr>
                <w:rFonts w:ascii="Times New Roman" w:hAnsi="Times New Roman" w:cs="Times New Roman"/>
                <w:sz w:val="24"/>
                <w:szCs w:val="24"/>
              </w:rPr>
              <w:t>Tespit edilen yaklaşık maliyetin Başkanlığımız ödeneği ile karşılaştırılarak ödenek yeterli ise;</w:t>
            </w:r>
          </w:p>
          <w:p w14:paraId="42FC4D0C" w14:textId="77777777" w:rsidR="004F2A13" w:rsidRPr="004F2A13" w:rsidRDefault="004F2A13" w:rsidP="004F2A13">
            <w:pPr>
              <w:pStyle w:val="ListeParagraf"/>
              <w:numPr>
                <w:ilvl w:val="0"/>
                <w:numId w:val="8"/>
              </w:numPr>
              <w:rPr>
                <w:rFonts w:ascii="Times New Roman" w:hAnsi="Times New Roman" w:cs="Times New Roman"/>
                <w:sz w:val="24"/>
                <w:szCs w:val="24"/>
              </w:rPr>
            </w:pPr>
            <w:r w:rsidRPr="004F2A13">
              <w:rPr>
                <w:rFonts w:ascii="Times New Roman" w:hAnsi="Times New Roman" w:cs="Times New Roman"/>
                <w:sz w:val="24"/>
                <w:szCs w:val="24"/>
              </w:rPr>
              <w:t>a) İhale onay belgesi hazırlamak ve ihaleleye ilişkin dokümanların (idari şartname, sözleşme tasarısı, teknik şartname) EKAP’a kaydedilmesi sağlanarak ihale kayıt numarası almak,</w:t>
            </w:r>
            <w:r w:rsidRPr="004F2A13">
              <w:rPr>
                <w:rFonts w:ascii="Times New Roman" w:hAnsi="Times New Roman" w:cs="Times New Roman"/>
                <w:sz w:val="24"/>
                <w:szCs w:val="24"/>
              </w:rPr>
              <w:br/>
              <w:t>b) İhale ilanı, ihtiyaç listesi ve ilgili kanunda belirlenen esaslar çerçevesinde her ihale için uygun standart formları içine alan ihale işlem dosyası hazırlamak ve eksiksiz olarak bulunmasını sağlamak,</w:t>
            </w:r>
            <w:r w:rsidRPr="004F2A13">
              <w:rPr>
                <w:rFonts w:ascii="Times New Roman" w:hAnsi="Times New Roman" w:cs="Times New Roman"/>
                <w:sz w:val="24"/>
                <w:szCs w:val="24"/>
              </w:rPr>
              <w:br/>
              <w:t>c) İlanlar yaklaşık maliyeti 4734 Sayılı Kanuna uyan ilgili maddesine göre yerel gazetede veya Kamu İhale Kanunu (KİK) bülteninde yayınlatmak,</w:t>
            </w:r>
          </w:p>
          <w:p w14:paraId="10BD2DB4" w14:textId="4741D1DD" w:rsidR="004F2A13" w:rsidRDefault="004F2A13" w:rsidP="005315B8">
            <w:pPr>
              <w:pStyle w:val="ListeParagraf"/>
              <w:numPr>
                <w:ilvl w:val="0"/>
                <w:numId w:val="8"/>
              </w:numPr>
              <w:jc w:val="both"/>
              <w:rPr>
                <w:rFonts w:ascii="Times New Roman" w:hAnsi="Times New Roman" w:cs="Times New Roman"/>
                <w:sz w:val="24"/>
                <w:szCs w:val="24"/>
              </w:rPr>
            </w:pPr>
            <w:r w:rsidRPr="004F2A13">
              <w:rPr>
                <w:rFonts w:ascii="Times New Roman" w:hAnsi="Times New Roman" w:cs="Times New Roman"/>
                <w:sz w:val="24"/>
                <w:szCs w:val="24"/>
              </w:rPr>
              <w:t>İhale ilanı kamu ihale bülteninde yayınlanacak ise internet üzerinden kamu ihale kurumuna gönderilen ihale ilanının onaylanması beklenir. İlan onaylandıktan sonra ilan bedeli Kamu İhale Kurumunun hesabına ödemesi gerçekleştirilir. İhale ilanı sevk işlem formu elektronik ortamda KİK' e göndermek, yasal süresi içerisinde yerel gazetede yayımlanabilmesi için Basın İlan Kurumuna göndermek,</w:t>
            </w:r>
          </w:p>
          <w:p w14:paraId="5E6339C6" w14:textId="0E695D74" w:rsidR="004F2A13" w:rsidRDefault="004F2A13" w:rsidP="005315B8">
            <w:pPr>
              <w:pStyle w:val="ListeParagraf"/>
              <w:numPr>
                <w:ilvl w:val="0"/>
                <w:numId w:val="8"/>
              </w:numPr>
              <w:jc w:val="both"/>
              <w:rPr>
                <w:rFonts w:ascii="Times New Roman" w:hAnsi="Times New Roman" w:cs="Times New Roman"/>
                <w:sz w:val="24"/>
                <w:szCs w:val="24"/>
              </w:rPr>
            </w:pPr>
            <w:r w:rsidRPr="004F2A13">
              <w:rPr>
                <w:rFonts w:ascii="Times New Roman" w:hAnsi="Times New Roman" w:cs="Times New Roman"/>
                <w:sz w:val="24"/>
                <w:szCs w:val="24"/>
              </w:rPr>
              <w:t xml:space="preserve">İhale komisyon üyeleri için gerekli yazışmalar yapılarak Başkanlık makamından gerekli görevlendirme oluru alınıp İhale Komisyonu oluşturulur ve İhale komisyon üyelerine ihale işlem dosyası izleyen üç gün içerisinde EBYS üzerinden tebliğ </w:t>
            </w:r>
            <w:r w:rsidR="0007781F">
              <w:rPr>
                <w:rFonts w:ascii="Times New Roman" w:hAnsi="Times New Roman" w:cs="Times New Roman"/>
                <w:sz w:val="24"/>
                <w:szCs w:val="24"/>
              </w:rPr>
              <w:t>etmek,</w:t>
            </w:r>
          </w:p>
          <w:p w14:paraId="388891F4" w14:textId="002CFBE7" w:rsidR="004F2A13" w:rsidRDefault="004F2A13" w:rsidP="005315B8">
            <w:pPr>
              <w:pStyle w:val="ListeParagraf"/>
              <w:numPr>
                <w:ilvl w:val="0"/>
                <w:numId w:val="8"/>
              </w:numPr>
              <w:jc w:val="both"/>
              <w:rPr>
                <w:rFonts w:ascii="Times New Roman" w:hAnsi="Times New Roman" w:cs="Times New Roman"/>
                <w:sz w:val="24"/>
                <w:szCs w:val="24"/>
              </w:rPr>
            </w:pPr>
            <w:r w:rsidRPr="004F2A13">
              <w:rPr>
                <w:rFonts w:ascii="Times New Roman" w:hAnsi="Times New Roman" w:cs="Times New Roman"/>
                <w:sz w:val="24"/>
                <w:szCs w:val="24"/>
              </w:rPr>
              <w:t>İhale Komisyonu toplantısı sırasında sekretarya görevini yapmak, ihale günü ihale form ve tutanakları düzenlemek ve komisyon üyelerine eksiksiz olarak imzalatmak,</w:t>
            </w:r>
          </w:p>
          <w:p w14:paraId="191DF68D" w14:textId="6C2E0710" w:rsidR="004F2A13" w:rsidRDefault="004F2A13" w:rsidP="005315B8">
            <w:pPr>
              <w:pStyle w:val="ListeParagraf"/>
              <w:numPr>
                <w:ilvl w:val="0"/>
                <w:numId w:val="8"/>
              </w:numPr>
              <w:jc w:val="both"/>
              <w:rPr>
                <w:rFonts w:ascii="Times New Roman" w:hAnsi="Times New Roman" w:cs="Times New Roman"/>
                <w:sz w:val="24"/>
                <w:szCs w:val="24"/>
              </w:rPr>
            </w:pPr>
            <w:r w:rsidRPr="004F2A13">
              <w:rPr>
                <w:rFonts w:ascii="Times New Roman" w:hAnsi="Times New Roman" w:cs="Times New Roman"/>
                <w:sz w:val="24"/>
                <w:szCs w:val="24"/>
              </w:rPr>
              <w:t xml:space="preserve">Komisyonun vereceği ihale kararını yazma işlemini gerçekleştirmek ve ihale yetkilisinin onayından önce KİK dan ihale üzerinde kalan firmanın yasaklı olup olmadığının </w:t>
            </w:r>
            <w:r w:rsidR="0007781F" w:rsidRPr="004F2A13">
              <w:rPr>
                <w:rFonts w:ascii="Times New Roman" w:hAnsi="Times New Roman" w:cs="Times New Roman"/>
                <w:sz w:val="24"/>
                <w:szCs w:val="24"/>
              </w:rPr>
              <w:t>teyidini</w:t>
            </w:r>
            <w:r w:rsidRPr="004F2A13">
              <w:rPr>
                <w:rFonts w:ascii="Times New Roman" w:hAnsi="Times New Roman" w:cs="Times New Roman"/>
                <w:sz w:val="24"/>
                <w:szCs w:val="24"/>
              </w:rPr>
              <w:t xml:space="preserve"> yapmak,</w:t>
            </w:r>
          </w:p>
          <w:p w14:paraId="78A76CAB" w14:textId="0DE953B7" w:rsidR="004F2A13" w:rsidRDefault="004F2A13" w:rsidP="005315B8">
            <w:pPr>
              <w:pStyle w:val="ListeParagraf"/>
              <w:numPr>
                <w:ilvl w:val="0"/>
                <w:numId w:val="8"/>
              </w:numPr>
              <w:jc w:val="both"/>
              <w:rPr>
                <w:rFonts w:ascii="Times New Roman" w:hAnsi="Times New Roman" w:cs="Times New Roman"/>
                <w:sz w:val="24"/>
                <w:szCs w:val="24"/>
              </w:rPr>
            </w:pPr>
            <w:r w:rsidRPr="004F2A13">
              <w:rPr>
                <w:rFonts w:ascii="Times New Roman" w:hAnsi="Times New Roman" w:cs="Times New Roman"/>
                <w:sz w:val="24"/>
                <w:szCs w:val="24"/>
              </w:rPr>
              <w:t>Kesinleşmiş ihale kararının 3 gün içerisinde tüm isteklilere tebligatını yapmak,</w:t>
            </w:r>
          </w:p>
          <w:p w14:paraId="77246741" w14:textId="5AA09826" w:rsidR="004F2A13" w:rsidRDefault="004F2A13" w:rsidP="005315B8">
            <w:pPr>
              <w:pStyle w:val="ListeParagraf"/>
              <w:numPr>
                <w:ilvl w:val="0"/>
                <w:numId w:val="8"/>
              </w:numPr>
              <w:jc w:val="both"/>
              <w:rPr>
                <w:rFonts w:ascii="Times New Roman" w:hAnsi="Times New Roman" w:cs="Times New Roman"/>
                <w:sz w:val="24"/>
                <w:szCs w:val="24"/>
              </w:rPr>
            </w:pPr>
            <w:r w:rsidRPr="004F2A13">
              <w:rPr>
                <w:rFonts w:ascii="Times New Roman" w:hAnsi="Times New Roman" w:cs="Times New Roman"/>
                <w:sz w:val="24"/>
                <w:szCs w:val="24"/>
              </w:rPr>
              <w:t>Kararı onaylanan ihale kararını, yasal süresi içerisinde isteklilere kesinleşen ihale kararını tebliğ etmek, tebliğ tarihinden itibaren geçecek 10 günlük yasal süre sonunda itiraz olup olmadığına bakılarak itiraz var ise yasal süreci içerisinde ihale komisyonunun vereceği cevabı isteklilere tebliğ etmek, itiraz yok ise ihale üzerinde kalan firmayı sözleşme yapmaya davet etmek,</w:t>
            </w:r>
          </w:p>
          <w:p w14:paraId="261A351B" w14:textId="7207EB32" w:rsidR="004F2A13" w:rsidRDefault="004F2A13" w:rsidP="004F2A13">
            <w:pPr>
              <w:pStyle w:val="ListeParagraf"/>
              <w:numPr>
                <w:ilvl w:val="0"/>
                <w:numId w:val="8"/>
              </w:numPr>
              <w:jc w:val="both"/>
              <w:rPr>
                <w:rFonts w:ascii="Times New Roman" w:hAnsi="Times New Roman" w:cs="Times New Roman"/>
                <w:sz w:val="24"/>
                <w:szCs w:val="24"/>
              </w:rPr>
            </w:pPr>
            <w:r w:rsidRPr="004F2A13">
              <w:rPr>
                <w:rFonts w:ascii="Times New Roman" w:hAnsi="Times New Roman" w:cs="Times New Roman"/>
                <w:sz w:val="24"/>
                <w:szCs w:val="24"/>
              </w:rPr>
              <w:t>Sözleşme için gelen yüklenicinin 4734 sayılı kanunun 10. maddesinde istenilen belgeleri tam olarak getirip getirmediğini kontrol etmek, Strateji Geliştirme Daire Başkanlığına kesin teminat ve sözleşme pulu harçlarının alınması ile ilgili yazı yazmak, KİK katılım payının yatırılmasını sağlamak,</w:t>
            </w:r>
          </w:p>
          <w:p w14:paraId="2E9E9770" w14:textId="5D7F738B" w:rsidR="004F2A13" w:rsidRDefault="004F2A13" w:rsidP="004F2A13">
            <w:pPr>
              <w:pStyle w:val="ListeParagraf"/>
              <w:numPr>
                <w:ilvl w:val="0"/>
                <w:numId w:val="8"/>
              </w:numPr>
              <w:jc w:val="both"/>
              <w:rPr>
                <w:rFonts w:ascii="Times New Roman" w:hAnsi="Times New Roman" w:cs="Times New Roman"/>
                <w:sz w:val="24"/>
                <w:szCs w:val="24"/>
              </w:rPr>
            </w:pPr>
            <w:r w:rsidRPr="004F2A13">
              <w:rPr>
                <w:rFonts w:ascii="Times New Roman" w:hAnsi="Times New Roman" w:cs="Times New Roman"/>
                <w:sz w:val="24"/>
                <w:szCs w:val="24"/>
              </w:rPr>
              <w:t xml:space="preserve">4734 Sayılı Kamu İhale Kanunu ve 4735 Sayılı Kamu İhaleleri Sözleşme Kanunu çerçevesinde yüklenici ile sözleşme imzalanması için sözleşme tarihli yasaklı olup olmadığının </w:t>
            </w:r>
            <w:r w:rsidR="0007781F" w:rsidRPr="004F2A13">
              <w:rPr>
                <w:rFonts w:ascii="Times New Roman" w:hAnsi="Times New Roman" w:cs="Times New Roman"/>
                <w:sz w:val="24"/>
                <w:szCs w:val="24"/>
              </w:rPr>
              <w:t>teyidini</w:t>
            </w:r>
            <w:r w:rsidRPr="004F2A13">
              <w:rPr>
                <w:rFonts w:ascii="Times New Roman" w:hAnsi="Times New Roman" w:cs="Times New Roman"/>
                <w:sz w:val="24"/>
                <w:szCs w:val="24"/>
              </w:rPr>
              <w:t xml:space="preserve"> yapmak,</w:t>
            </w:r>
          </w:p>
          <w:p w14:paraId="1FCBDF9B" w14:textId="36B910BC" w:rsidR="004F2A13" w:rsidRDefault="004F2A13" w:rsidP="004F2A13">
            <w:pPr>
              <w:pStyle w:val="ListeParagraf"/>
              <w:numPr>
                <w:ilvl w:val="0"/>
                <w:numId w:val="8"/>
              </w:numPr>
              <w:jc w:val="both"/>
              <w:rPr>
                <w:rFonts w:ascii="Times New Roman" w:hAnsi="Times New Roman" w:cs="Times New Roman"/>
                <w:sz w:val="24"/>
                <w:szCs w:val="24"/>
              </w:rPr>
            </w:pPr>
            <w:r w:rsidRPr="004F2A13">
              <w:rPr>
                <w:rFonts w:ascii="Times New Roman" w:hAnsi="Times New Roman" w:cs="Times New Roman"/>
                <w:sz w:val="24"/>
                <w:szCs w:val="24"/>
              </w:rPr>
              <w:t>Mal ve hizmet alımı işlerinde sözleşme imzalanmadan önce % 6 oranındaki kesin teminatın yatırılmasını sağlamak, sözleşmenin hazırlanarak Yükleniciye ve İhale Yetkilisine imzalattırılması varsa tescil ve işlemlerini (noter tescili vs.) yaptırılması, ihaleyle ilgili tebligatları yapmak,</w:t>
            </w:r>
          </w:p>
          <w:p w14:paraId="1BFE953A" w14:textId="65FE1440" w:rsidR="004F2A13" w:rsidRDefault="00253C8F" w:rsidP="004F2A13">
            <w:pPr>
              <w:pStyle w:val="ListeParagraf"/>
              <w:numPr>
                <w:ilvl w:val="0"/>
                <w:numId w:val="8"/>
              </w:numPr>
              <w:jc w:val="both"/>
              <w:rPr>
                <w:rFonts w:ascii="Times New Roman" w:hAnsi="Times New Roman" w:cs="Times New Roman"/>
                <w:sz w:val="24"/>
                <w:szCs w:val="24"/>
              </w:rPr>
            </w:pPr>
            <w:r w:rsidRPr="00253C8F">
              <w:rPr>
                <w:rFonts w:ascii="Times New Roman" w:hAnsi="Times New Roman" w:cs="Times New Roman"/>
                <w:sz w:val="24"/>
                <w:szCs w:val="24"/>
              </w:rPr>
              <w:t xml:space="preserve">Mal Alımları ile ilgili muayene kabul komisyonları kurulması ve ilgili birimlerle muayene ve kabul işlemleri ile ilgili </w:t>
            </w:r>
            <w:r>
              <w:rPr>
                <w:rFonts w:ascii="Times New Roman" w:hAnsi="Times New Roman" w:cs="Times New Roman"/>
                <w:sz w:val="24"/>
                <w:szCs w:val="24"/>
              </w:rPr>
              <w:t>yazışmaları yaparak</w:t>
            </w:r>
            <w:r w:rsidR="004F2A13" w:rsidRPr="004F2A13">
              <w:rPr>
                <w:rFonts w:ascii="Times New Roman" w:hAnsi="Times New Roman" w:cs="Times New Roman"/>
                <w:sz w:val="24"/>
                <w:szCs w:val="24"/>
              </w:rPr>
              <w:t xml:space="preserve"> muayene kabul tutanağı ve taşınır işlem fişini</w:t>
            </w:r>
            <w:r>
              <w:rPr>
                <w:rFonts w:ascii="Times New Roman" w:hAnsi="Times New Roman" w:cs="Times New Roman"/>
                <w:sz w:val="24"/>
                <w:szCs w:val="24"/>
              </w:rPr>
              <w:t>n</w:t>
            </w:r>
            <w:r w:rsidR="004F2A13" w:rsidRPr="004F2A13">
              <w:rPr>
                <w:rFonts w:ascii="Times New Roman" w:hAnsi="Times New Roman" w:cs="Times New Roman"/>
                <w:sz w:val="24"/>
                <w:szCs w:val="24"/>
              </w:rPr>
              <w:t xml:space="preserve"> düzenletilmesini sağlamak,</w:t>
            </w:r>
          </w:p>
          <w:p w14:paraId="7B0448F8" w14:textId="793BF773" w:rsidR="004F2A13" w:rsidRDefault="004F2A13" w:rsidP="004F2A13">
            <w:pPr>
              <w:pStyle w:val="ListeParagraf"/>
              <w:numPr>
                <w:ilvl w:val="0"/>
                <w:numId w:val="8"/>
              </w:numPr>
              <w:jc w:val="both"/>
              <w:rPr>
                <w:rFonts w:ascii="Times New Roman" w:hAnsi="Times New Roman" w:cs="Times New Roman"/>
                <w:sz w:val="24"/>
                <w:szCs w:val="24"/>
              </w:rPr>
            </w:pPr>
            <w:r w:rsidRPr="004F2A13">
              <w:rPr>
                <w:rFonts w:ascii="Times New Roman" w:hAnsi="Times New Roman" w:cs="Times New Roman"/>
                <w:sz w:val="24"/>
                <w:szCs w:val="24"/>
              </w:rPr>
              <w:lastRenderedPageBreak/>
              <w:t xml:space="preserve">Sözleşme hükümleri çerçevesinde yapılan işe ait faturaya istinaden </w:t>
            </w:r>
            <w:r w:rsidR="00253C8F">
              <w:rPr>
                <w:rFonts w:ascii="Times New Roman" w:hAnsi="Times New Roman" w:cs="Times New Roman"/>
                <w:sz w:val="24"/>
                <w:szCs w:val="24"/>
              </w:rPr>
              <w:t>gerekli</w:t>
            </w:r>
            <w:r w:rsidR="0007781F" w:rsidRPr="003710E9">
              <w:rPr>
                <w:rFonts w:ascii="Times New Roman" w:hAnsi="Times New Roman" w:cs="Times New Roman"/>
                <w:sz w:val="24"/>
                <w:szCs w:val="24"/>
              </w:rPr>
              <w:t> ödeme evraklarının kanunlara uygunluğunu kontrol ettikten sonra “Harcama Yönetim Sistemi” (MYS) programı üzerinden gerekli ödeme belgesini hazırlayıp Strateji Geliştirme Daire Başkanlığı Muhasebe Birimine gönderilerek ödeme süreçlerini takip etmek</w:t>
            </w:r>
            <w:r w:rsidRPr="004F2A13">
              <w:rPr>
                <w:rFonts w:ascii="Times New Roman" w:hAnsi="Times New Roman" w:cs="Times New Roman"/>
                <w:sz w:val="24"/>
                <w:szCs w:val="24"/>
              </w:rPr>
              <w:t>,</w:t>
            </w:r>
          </w:p>
          <w:p w14:paraId="6824C732" w14:textId="6955A3B4" w:rsidR="004F2A13" w:rsidRDefault="004F2A13" w:rsidP="004F2A13">
            <w:pPr>
              <w:pStyle w:val="ListeParagraf"/>
              <w:numPr>
                <w:ilvl w:val="0"/>
                <w:numId w:val="8"/>
              </w:numPr>
              <w:jc w:val="both"/>
              <w:rPr>
                <w:rFonts w:ascii="Times New Roman" w:hAnsi="Times New Roman" w:cs="Times New Roman"/>
                <w:sz w:val="24"/>
                <w:szCs w:val="24"/>
              </w:rPr>
            </w:pPr>
            <w:r w:rsidRPr="004F2A13">
              <w:rPr>
                <w:rFonts w:ascii="Times New Roman" w:hAnsi="Times New Roman" w:cs="Times New Roman"/>
                <w:sz w:val="24"/>
                <w:szCs w:val="24"/>
              </w:rPr>
              <w:t>İhaleye katılan ve ihale üzerinde kalmayan diğer firmaların geçici teminatlarının iadesini gerçekleştirmek,</w:t>
            </w:r>
          </w:p>
          <w:p w14:paraId="5F28D45A" w14:textId="3C9C699C" w:rsidR="004F2A13" w:rsidRDefault="004F2A13" w:rsidP="004F2A13">
            <w:pPr>
              <w:pStyle w:val="ListeParagraf"/>
              <w:numPr>
                <w:ilvl w:val="0"/>
                <w:numId w:val="8"/>
              </w:numPr>
              <w:jc w:val="both"/>
              <w:rPr>
                <w:rFonts w:ascii="Times New Roman" w:hAnsi="Times New Roman" w:cs="Times New Roman"/>
                <w:sz w:val="24"/>
                <w:szCs w:val="24"/>
              </w:rPr>
            </w:pPr>
            <w:r w:rsidRPr="004F2A13">
              <w:rPr>
                <w:rFonts w:ascii="Times New Roman" w:hAnsi="Times New Roman" w:cs="Times New Roman"/>
                <w:sz w:val="24"/>
                <w:szCs w:val="24"/>
              </w:rPr>
              <w:t>Süreleri dolmuş sözleşmeler ve garanti süresi dolan mallar ile ilgili % 6 oranındaki kesin teminatlarının ilgili banka şubelerine iade edilmesini gerçekleştirmek,</w:t>
            </w:r>
          </w:p>
          <w:p w14:paraId="168F6934" w14:textId="1CE12AE4" w:rsidR="008F198B" w:rsidRDefault="00B76FC8" w:rsidP="0007781F">
            <w:pPr>
              <w:pStyle w:val="ListeParagraf"/>
              <w:numPr>
                <w:ilvl w:val="0"/>
                <w:numId w:val="8"/>
              </w:numPr>
              <w:jc w:val="both"/>
              <w:rPr>
                <w:rFonts w:ascii="Times New Roman" w:hAnsi="Times New Roman" w:cs="Times New Roman"/>
                <w:sz w:val="24"/>
                <w:szCs w:val="24"/>
              </w:rPr>
            </w:pPr>
            <w:r w:rsidRPr="00B76FC8">
              <w:rPr>
                <w:rFonts w:ascii="Times New Roman" w:hAnsi="Times New Roman" w:cs="Times New Roman"/>
                <w:sz w:val="24"/>
                <w:szCs w:val="24"/>
              </w:rPr>
              <w:t>Sözleşme sürecinin hazırlanması, imzalanması ve yükleniciye bildirilmesi işlemlerini</w:t>
            </w:r>
            <w:r>
              <w:rPr>
                <w:rFonts w:ascii="Times New Roman" w:hAnsi="Times New Roman" w:cs="Times New Roman"/>
                <w:sz w:val="24"/>
                <w:szCs w:val="24"/>
              </w:rPr>
              <w:t xml:space="preserve"> hazırlamak,</w:t>
            </w:r>
          </w:p>
          <w:p w14:paraId="16F0C0E2" w14:textId="2C2A17AA" w:rsidR="00253C8F" w:rsidRPr="0007781F" w:rsidRDefault="00253C8F" w:rsidP="0007781F">
            <w:pPr>
              <w:pStyle w:val="ListeParagraf"/>
              <w:numPr>
                <w:ilvl w:val="0"/>
                <w:numId w:val="8"/>
              </w:numPr>
              <w:jc w:val="both"/>
              <w:rPr>
                <w:rFonts w:ascii="Times New Roman" w:hAnsi="Times New Roman" w:cs="Times New Roman"/>
                <w:sz w:val="24"/>
                <w:szCs w:val="24"/>
              </w:rPr>
            </w:pPr>
            <w:r w:rsidRPr="00253C8F">
              <w:rPr>
                <w:rFonts w:ascii="Times New Roman" w:hAnsi="Times New Roman" w:cs="Times New Roman"/>
                <w:sz w:val="24"/>
                <w:szCs w:val="24"/>
              </w:rPr>
              <w:t>İhalenin Ön Mali Kontrole tabi olması durumunda ihale dosyasının hazırlanarak Strateji Geliştirme Daire Başkanlığına gönder</w:t>
            </w:r>
            <w:r>
              <w:rPr>
                <w:rFonts w:ascii="Times New Roman" w:hAnsi="Times New Roman" w:cs="Times New Roman"/>
                <w:sz w:val="24"/>
                <w:szCs w:val="24"/>
              </w:rPr>
              <w:t>mek,</w:t>
            </w:r>
          </w:p>
          <w:p w14:paraId="24E40C2B" w14:textId="77777777" w:rsidR="001F6C6A" w:rsidRDefault="002C4644" w:rsidP="001F6C6A">
            <w:pPr>
              <w:pStyle w:val="ListeParagraf"/>
              <w:numPr>
                <w:ilvl w:val="0"/>
                <w:numId w:val="8"/>
              </w:numPr>
              <w:jc w:val="both"/>
              <w:rPr>
                <w:rFonts w:ascii="Times New Roman" w:hAnsi="Times New Roman" w:cs="Times New Roman"/>
                <w:sz w:val="24"/>
                <w:szCs w:val="24"/>
              </w:rPr>
            </w:pPr>
            <w:r w:rsidRPr="002C4644">
              <w:rPr>
                <w:rFonts w:ascii="Times New Roman" w:hAnsi="Times New Roman" w:cs="Times New Roman"/>
                <w:sz w:val="24"/>
                <w:szCs w:val="24"/>
              </w:rPr>
              <w:t xml:space="preserve">Devlet Malzeme Ofisi Genel Müdürlüğünden yapılan </w:t>
            </w:r>
            <w:r>
              <w:rPr>
                <w:rFonts w:ascii="Times New Roman" w:hAnsi="Times New Roman" w:cs="Times New Roman"/>
                <w:sz w:val="24"/>
                <w:szCs w:val="24"/>
              </w:rPr>
              <w:t xml:space="preserve">satın </w:t>
            </w:r>
            <w:r w:rsidRPr="002C4644">
              <w:rPr>
                <w:rFonts w:ascii="Times New Roman" w:hAnsi="Times New Roman" w:cs="Times New Roman"/>
                <w:sz w:val="24"/>
                <w:szCs w:val="24"/>
              </w:rPr>
              <w:t xml:space="preserve">alımlara ilişkin olarak; </w:t>
            </w:r>
            <w:r w:rsidR="003513F9" w:rsidRPr="002C4644">
              <w:rPr>
                <w:rFonts w:ascii="Times New Roman" w:hAnsi="Times New Roman" w:cs="Times New Roman"/>
                <w:sz w:val="24"/>
                <w:szCs w:val="24"/>
              </w:rPr>
              <w:t>ihtiyaçların belirlenmesi</w:t>
            </w:r>
            <w:r w:rsidR="003513F9">
              <w:rPr>
                <w:rFonts w:ascii="Times New Roman" w:hAnsi="Times New Roman" w:cs="Times New Roman"/>
                <w:sz w:val="24"/>
                <w:szCs w:val="24"/>
              </w:rPr>
              <w:t xml:space="preserve"> aşamasından</w:t>
            </w:r>
            <w:r w:rsidR="003513F9" w:rsidRPr="002C4644">
              <w:rPr>
                <w:rFonts w:ascii="Times New Roman" w:hAnsi="Times New Roman" w:cs="Times New Roman"/>
                <w:sz w:val="24"/>
                <w:szCs w:val="24"/>
              </w:rPr>
              <w:t xml:space="preserve"> ödeme emri evrakının düzenlenmesine kadar geçen </w:t>
            </w:r>
            <w:r w:rsidR="003513F9">
              <w:rPr>
                <w:rFonts w:ascii="Times New Roman" w:hAnsi="Times New Roman" w:cs="Times New Roman"/>
                <w:sz w:val="24"/>
                <w:szCs w:val="24"/>
              </w:rPr>
              <w:t>süreçteki evrakları</w:t>
            </w:r>
            <w:r w:rsidR="003513F9" w:rsidRPr="002C4644">
              <w:rPr>
                <w:rFonts w:ascii="Times New Roman" w:hAnsi="Times New Roman" w:cs="Times New Roman"/>
                <w:sz w:val="24"/>
                <w:szCs w:val="24"/>
              </w:rPr>
              <w:t xml:space="preserve"> </w:t>
            </w:r>
            <w:r w:rsidR="003513F9">
              <w:rPr>
                <w:rFonts w:ascii="Times New Roman" w:hAnsi="Times New Roman" w:cs="Times New Roman"/>
                <w:sz w:val="24"/>
                <w:szCs w:val="24"/>
              </w:rPr>
              <w:t>hazırlamak</w:t>
            </w:r>
            <w:r w:rsidR="003513F9" w:rsidRPr="002C4644">
              <w:rPr>
                <w:rFonts w:ascii="Times New Roman" w:hAnsi="Times New Roman" w:cs="Times New Roman"/>
                <w:sz w:val="24"/>
                <w:szCs w:val="24"/>
              </w:rPr>
              <w:t>, takip ve kontrolünü yapmak</w:t>
            </w:r>
            <w:r w:rsidR="003513F9">
              <w:rPr>
                <w:rFonts w:ascii="Times New Roman" w:hAnsi="Times New Roman" w:cs="Times New Roman"/>
                <w:sz w:val="24"/>
                <w:szCs w:val="24"/>
              </w:rPr>
              <w:t>,</w:t>
            </w:r>
          </w:p>
          <w:p w14:paraId="507F5163" w14:textId="5C0A4A53" w:rsidR="00DF0C95" w:rsidRDefault="0034101F" w:rsidP="00A90899">
            <w:pPr>
              <w:pStyle w:val="ListeParagraf"/>
              <w:numPr>
                <w:ilvl w:val="0"/>
                <w:numId w:val="8"/>
              </w:numPr>
              <w:jc w:val="both"/>
              <w:rPr>
                <w:rFonts w:ascii="Times New Roman" w:hAnsi="Times New Roman" w:cs="Times New Roman"/>
                <w:sz w:val="24"/>
                <w:szCs w:val="24"/>
              </w:rPr>
            </w:pPr>
            <w:r w:rsidRPr="00A90899">
              <w:rPr>
                <w:rFonts w:ascii="Times New Roman" w:hAnsi="Times New Roman" w:cs="Times New Roman"/>
                <w:sz w:val="24"/>
                <w:szCs w:val="24"/>
              </w:rPr>
              <w:t>İhale sürecin</w:t>
            </w:r>
            <w:r w:rsidR="004F2A13" w:rsidRPr="00A90899">
              <w:rPr>
                <w:rFonts w:ascii="Times New Roman" w:hAnsi="Times New Roman" w:cs="Times New Roman"/>
                <w:sz w:val="24"/>
                <w:szCs w:val="24"/>
              </w:rPr>
              <w:t>de yürütülen faaliyetlere ilişkin</w:t>
            </w:r>
            <w:r w:rsidRPr="00A90899">
              <w:rPr>
                <w:rFonts w:ascii="Times New Roman" w:hAnsi="Times New Roman" w:cs="Times New Roman"/>
                <w:sz w:val="24"/>
                <w:szCs w:val="24"/>
              </w:rPr>
              <w:t xml:space="preserve"> </w:t>
            </w:r>
            <w:r w:rsidR="00DF0C95" w:rsidRPr="00A90899">
              <w:rPr>
                <w:rFonts w:ascii="Times New Roman" w:hAnsi="Times New Roman" w:cs="Times New Roman"/>
                <w:sz w:val="24"/>
                <w:szCs w:val="24"/>
              </w:rPr>
              <w:t>her türlü evra</w:t>
            </w:r>
            <w:r w:rsidR="003C34E9" w:rsidRPr="00A90899">
              <w:rPr>
                <w:rFonts w:ascii="Times New Roman" w:hAnsi="Times New Roman" w:cs="Times New Roman"/>
                <w:sz w:val="24"/>
                <w:szCs w:val="24"/>
              </w:rPr>
              <w:t>k</w:t>
            </w:r>
            <w:r w:rsidR="00DF0C95" w:rsidRPr="00A90899">
              <w:rPr>
                <w:rFonts w:ascii="Times New Roman" w:hAnsi="Times New Roman" w:cs="Times New Roman"/>
                <w:sz w:val="24"/>
                <w:szCs w:val="24"/>
              </w:rPr>
              <w:t>ı standart dosya düzenine göre dosyalamak ve arşive kaldırmak,</w:t>
            </w:r>
          </w:p>
          <w:p w14:paraId="0C5578EE" w14:textId="77777777" w:rsidR="00DF0C95" w:rsidRDefault="00DF0C95" w:rsidP="00A90899">
            <w:pPr>
              <w:pStyle w:val="ListeParagraf"/>
              <w:numPr>
                <w:ilvl w:val="0"/>
                <w:numId w:val="8"/>
              </w:numPr>
              <w:jc w:val="both"/>
              <w:rPr>
                <w:rFonts w:ascii="Times New Roman" w:hAnsi="Times New Roman" w:cs="Times New Roman"/>
                <w:sz w:val="24"/>
                <w:szCs w:val="24"/>
              </w:rPr>
            </w:pPr>
            <w:r w:rsidRPr="00A90899">
              <w:rPr>
                <w:rFonts w:ascii="Times New Roman" w:hAnsi="Times New Roman" w:cs="Times New Roman"/>
                <w:sz w:val="24"/>
                <w:szCs w:val="24"/>
              </w:rPr>
              <w:t xml:space="preserve">Yürüttüğü faaliyetlere ilişkin </w:t>
            </w:r>
            <w:r w:rsidR="00CB4129" w:rsidRPr="00A90899">
              <w:rPr>
                <w:rFonts w:ascii="Times New Roman" w:hAnsi="Times New Roman" w:cs="Times New Roman"/>
                <w:sz w:val="24"/>
                <w:szCs w:val="24"/>
              </w:rPr>
              <w:t>mevzuatları takip ederek değişen mevzuatları amirlerine bildirmek</w:t>
            </w:r>
            <w:r w:rsidRPr="00A90899">
              <w:rPr>
                <w:rFonts w:ascii="Times New Roman" w:hAnsi="Times New Roman" w:cs="Times New Roman"/>
                <w:sz w:val="24"/>
                <w:szCs w:val="24"/>
              </w:rPr>
              <w:t xml:space="preserve">, yürüttüğü faaliyetlere ilişkin talep ve sorunlarını </w:t>
            </w:r>
            <w:r w:rsidR="00CB4129" w:rsidRPr="00A90899">
              <w:rPr>
                <w:rFonts w:ascii="Times New Roman" w:hAnsi="Times New Roman" w:cs="Times New Roman"/>
                <w:sz w:val="24"/>
                <w:szCs w:val="24"/>
              </w:rPr>
              <w:t>sıralı amirlerine</w:t>
            </w:r>
            <w:r w:rsidRPr="00A90899">
              <w:rPr>
                <w:rFonts w:ascii="Times New Roman" w:hAnsi="Times New Roman" w:cs="Times New Roman"/>
                <w:sz w:val="24"/>
                <w:szCs w:val="24"/>
              </w:rPr>
              <w:t xml:space="preserve"> iletmek,</w:t>
            </w:r>
          </w:p>
          <w:p w14:paraId="79D1CB67" w14:textId="6AE9C692" w:rsidR="007648EB" w:rsidRPr="00A90899" w:rsidRDefault="00E6666C" w:rsidP="00A90899">
            <w:pPr>
              <w:pStyle w:val="ListeParagraf"/>
              <w:numPr>
                <w:ilvl w:val="0"/>
                <w:numId w:val="8"/>
              </w:numPr>
              <w:jc w:val="both"/>
              <w:rPr>
                <w:rFonts w:ascii="Times New Roman" w:hAnsi="Times New Roman" w:cs="Times New Roman"/>
                <w:sz w:val="24"/>
                <w:szCs w:val="24"/>
              </w:rPr>
            </w:pPr>
            <w:r w:rsidRPr="00E6666C">
              <w:rPr>
                <w:rFonts w:ascii="Times New Roman" w:hAnsi="Times New Roman" w:cs="Times New Roman"/>
                <w:sz w:val="24"/>
                <w:szCs w:val="24"/>
              </w:rPr>
              <w:t>Daire Başkanı ve Şube Müdürü tarafından verilecek diğer tüm görevleri sorumluluk bilinci içerisinde mevzuata uygun olarak yerine getirmek</w:t>
            </w:r>
            <w:r w:rsidR="002B0D20">
              <w:rPr>
                <w:rFonts w:ascii="Times New Roman" w:hAnsi="Times New Roman" w:cs="Times New Roman"/>
                <w:sz w:val="24"/>
                <w:szCs w:val="24"/>
              </w:rPr>
              <w:t>.</w:t>
            </w:r>
          </w:p>
        </w:tc>
      </w:tr>
    </w:tbl>
    <w:p w14:paraId="48002967" w14:textId="5DB08576" w:rsidR="00086B95" w:rsidRPr="00006D03" w:rsidRDefault="00E00D1C" w:rsidP="005315B8">
      <w:pPr>
        <w:ind w:firstLine="426"/>
        <w:jc w:val="both"/>
        <w:rPr>
          <w:rFonts w:ascii="Times New Roman" w:hAnsi="Times New Roman" w:cs="Times New Roman"/>
          <w:sz w:val="24"/>
          <w:szCs w:val="24"/>
        </w:rPr>
      </w:pPr>
      <w:r w:rsidRPr="00006D03">
        <w:rPr>
          <w:rFonts w:ascii="Times New Roman" w:hAnsi="Times New Roman" w:cs="Times New Roman"/>
          <w:sz w:val="24"/>
          <w:szCs w:val="24"/>
        </w:rPr>
        <w:lastRenderedPageBreak/>
        <w:t>Bu Dokümanda açıklanan görev tanımımı okudum. Görevimi burada belirtilen kapsamda yerine getirmeyi kabul ediyorum.</w:t>
      </w:r>
      <w:r>
        <w:rPr>
          <w:rFonts w:ascii="Times New Roman" w:hAnsi="Times New Roman" w:cs="Times New Roman"/>
          <w:sz w:val="24"/>
          <w:szCs w:val="24"/>
        </w:rPr>
        <w:t xml:space="preserve"> (…/…/20</w:t>
      </w:r>
      <w:r w:rsidR="00BB3726">
        <w:rPr>
          <w:rFonts w:ascii="Times New Roman" w:hAnsi="Times New Roman" w:cs="Times New Roman"/>
          <w:sz w:val="24"/>
          <w:szCs w:val="24"/>
        </w:rPr>
        <w:t>….</w:t>
      </w:r>
      <w:r>
        <w:rPr>
          <w:rFonts w:ascii="Times New Roman" w:hAnsi="Times New Roman" w:cs="Times New Roman"/>
          <w:sz w:val="24"/>
          <w:szCs w:val="24"/>
        </w:rPr>
        <w:t>)</w:t>
      </w:r>
    </w:p>
    <w:p w14:paraId="49412321" w14:textId="77777777" w:rsidR="00DF0843" w:rsidRDefault="00E00D1C" w:rsidP="005315B8">
      <w:pPr>
        <w:ind w:firstLine="708"/>
        <w:jc w:val="both"/>
      </w:pPr>
      <w:r w:rsidRPr="00006D03">
        <w:rPr>
          <w:rFonts w:ascii="Times New Roman" w:hAnsi="Times New Roman" w:cs="Times New Roman"/>
          <w:sz w:val="24"/>
          <w:szCs w:val="24"/>
        </w:rPr>
        <w:t xml:space="preserve">        Çalışan </w:t>
      </w:r>
      <w:r w:rsidRPr="00006D03">
        <w:rPr>
          <w:rFonts w:ascii="Times New Roman" w:hAnsi="Times New Roman" w:cs="Times New Roman"/>
          <w:sz w:val="24"/>
          <w:szCs w:val="24"/>
        </w:rPr>
        <w:tab/>
      </w:r>
      <w:r w:rsidRPr="00006D03">
        <w:rPr>
          <w:rFonts w:ascii="Times New Roman" w:hAnsi="Times New Roman" w:cs="Times New Roman"/>
          <w:sz w:val="24"/>
          <w:szCs w:val="24"/>
        </w:rPr>
        <w:tab/>
      </w:r>
      <w:r w:rsidRPr="00006D03">
        <w:rPr>
          <w:rFonts w:ascii="Times New Roman" w:hAnsi="Times New Roman" w:cs="Times New Roman"/>
          <w:sz w:val="24"/>
          <w:szCs w:val="24"/>
        </w:rPr>
        <w:tab/>
      </w:r>
      <w:r w:rsidRPr="00006D03">
        <w:rPr>
          <w:rFonts w:ascii="Times New Roman" w:hAnsi="Times New Roman" w:cs="Times New Roman"/>
          <w:sz w:val="24"/>
          <w:szCs w:val="24"/>
        </w:rPr>
        <w:tab/>
      </w:r>
      <w:r w:rsidRPr="00006D03">
        <w:rPr>
          <w:rFonts w:ascii="Times New Roman" w:hAnsi="Times New Roman" w:cs="Times New Roman"/>
          <w:sz w:val="24"/>
          <w:szCs w:val="24"/>
        </w:rPr>
        <w:tab/>
      </w:r>
      <w:r w:rsidRPr="00006D03">
        <w:rPr>
          <w:rFonts w:ascii="Times New Roman" w:hAnsi="Times New Roman" w:cs="Times New Roman"/>
          <w:sz w:val="24"/>
          <w:szCs w:val="24"/>
        </w:rPr>
        <w:tab/>
      </w:r>
      <w:r w:rsidR="008F198B">
        <w:rPr>
          <w:rFonts w:ascii="Times New Roman" w:hAnsi="Times New Roman" w:cs="Times New Roman"/>
          <w:sz w:val="24"/>
          <w:szCs w:val="24"/>
        </w:rPr>
        <w:t xml:space="preserve">              </w:t>
      </w:r>
      <w:r w:rsidRPr="00006D03">
        <w:rPr>
          <w:rFonts w:ascii="Times New Roman" w:hAnsi="Times New Roman" w:cs="Times New Roman"/>
          <w:sz w:val="24"/>
          <w:szCs w:val="24"/>
        </w:rPr>
        <w:t>Onaylaya</w:t>
      </w:r>
      <w:r w:rsidR="00AE0ADC">
        <w:rPr>
          <w:rFonts w:ascii="Times New Roman" w:hAnsi="Times New Roman" w:cs="Times New Roman"/>
          <w:sz w:val="24"/>
          <w:szCs w:val="24"/>
        </w:rPr>
        <w:t>n</w:t>
      </w:r>
    </w:p>
    <w:sectPr w:rsidR="00DF0843" w:rsidSect="00BD7C84">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100FD" w14:textId="77777777" w:rsidR="007E3DE2" w:rsidRDefault="007E3DE2" w:rsidP="00E00D1C">
      <w:pPr>
        <w:spacing w:after="0" w:line="240" w:lineRule="auto"/>
      </w:pPr>
      <w:r>
        <w:separator/>
      </w:r>
    </w:p>
  </w:endnote>
  <w:endnote w:type="continuationSeparator" w:id="0">
    <w:p w14:paraId="62977AE4" w14:textId="77777777" w:rsidR="007E3DE2" w:rsidRDefault="007E3DE2" w:rsidP="00E00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19690" w14:textId="77777777" w:rsidR="007E3DE2" w:rsidRDefault="007E3DE2" w:rsidP="00E00D1C">
      <w:pPr>
        <w:spacing w:after="0" w:line="240" w:lineRule="auto"/>
      </w:pPr>
      <w:r>
        <w:separator/>
      </w:r>
    </w:p>
  </w:footnote>
  <w:footnote w:type="continuationSeparator" w:id="0">
    <w:p w14:paraId="7C64C419" w14:textId="77777777" w:rsidR="007E3DE2" w:rsidRDefault="007E3DE2" w:rsidP="00E00D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1121" w:type="dxa"/>
      <w:tblInd w:w="-289" w:type="dxa"/>
      <w:tblLook w:val="04A0" w:firstRow="1" w:lastRow="0" w:firstColumn="1" w:lastColumn="0" w:noHBand="0" w:noVBand="1"/>
    </w:tblPr>
    <w:tblGrid>
      <w:gridCol w:w="3451"/>
      <w:gridCol w:w="3701"/>
      <w:gridCol w:w="2059"/>
      <w:gridCol w:w="1910"/>
    </w:tblGrid>
    <w:tr w:rsidR="003924F2" w:rsidRPr="001328F3" w14:paraId="16C4B7E1" w14:textId="77777777" w:rsidTr="00BD5F3F">
      <w:trPr>
        <w:trHeight w:val="291"/>
      </w:trPr>
      <w:tc>
        <w:tcPr>
          <w:tcW w:w="3451" w:type="dxa"/>
          <w:vMerge w:val="restart"/>
          <w:vAlign w:val="center"/>
        </w:tcPr>
        <w:p w14:paraId="3F7CE9EF" w14:textId="77777777" w:rsidR="003924F2" w:rsidRPr="001328F3" w:rsidRDefault="003924F2" w:rsidP="003924F2">
          <w:pPr>
            <w:tabs>
              <w:tab w:val="left" w:pos="2432"/>
            </w:tabs>
            <w:jc w:val="center"/>
            <w:rPr>
              <w:rFonts w:ascii="Times New Roman" w:hAnsi="Times New Roman" w:cs="Times New Roman"/>
            </w:rPr>
          </w:pPr>
          <w:r w:rsidRPr="001328F3">
            <w:rPr>
              <w:rFonts w:ascii="Times New Roman" w:hAnsi="Times New Roman" w:cs="Times New Roman"/>
              <w:noProof/>
            </w:rPr>
            <w:drawing>
              <wp:inline distT="0" distB="0" distL="0" distR="0" wp14:anchorId="33BD9DC2" wp14:editId="0C59F625">
                <wp:extent cx="2032695" cy="733245"/>
                <wp:effectExtent l="0" t="0" r="5715" b="0"/>
                <wp:docPr id="5" name="Resim 5" descr="yiyecek, işaret, çiz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yatay.png"/>
                        <pic:cNvPicPr/>
                      </pic:nvPicPr>
                      <pic:blipFill>
                        <a:blip r:embed="rId1">
                          <a:extLst>
                            <a:ext uri="{28A0092B-C50C-407E-A947-70E740481C1C}">
                              <a14:useLocalDpi xmlns:a14="http://schemas.microsoft.com/office/drawing/2010/main" val="0"/>
                            </a:ext>
                          </a:extLst>
                        </a:blip>
                        <a:stretch>
                          <a:fillRect/>
                        </a:stretch>
                      </pic:blipFill>
                      <pic:spPr>
                        <a:xfrm>
                          <a:off x="0" y="0"/>
                          <a:ext cx="2130223" cy="768426"/>
                        </a:xfrm>
                        <a:prstGeom prst="rect">
                          <a:avLst/>
                        </a:prstGeom>
                      </pic:spPr>
                    </pic:pic>
                  </a:graphicData>
                </a:graphic>
              </wp:inline>
            </w:drawing>
          </w:r>
        </w:p>
      </w:tc>
      <w:tc>
        <w:tcPr>
          <w:tcW w:w="3701" w:type="dxa"/>
          <w:vMerge w:val="restart"/>
          <w:vAlign w:val="center"/>
        </w:tcPr>
        <w:p w14:paraId="362748FF" w14:textId="6D63C774" w:rsidR="003924F2" w:rsidRPr="001328F3" w:rsidRDefault="00BB3726" w:rsidP="003924F2">
          <w:pPr>
            <w:tabs>
              <w:tab w:val="left" w:pos="2432"/>
            </w:tabs>
            <w:jc w:val="center"/>
            <w:rPr>
              <w:rFonts w:ascii="Times New Roman" w:hAnsi="Times New Roman" w:cs="Times New Roman"/>
              <w:sz w:val="28"/>
              <w:szCs w:val="28"/>
            </w:rPr>
          </w:pPr>
          <w:r>
            <w:rPr>
              <w:rFonts w:ascii="Times New Roman" w:hAnsi="Times New Roman" w:cs="Times New Roman"/>
              <w:sz w:val="28"/>
              <w:szCs w:val="28"/>
            </w:rPr>
            <w:t>GÖREV, YETKİ VE SORUMLULUKLAR</w:t>
          </w:r>
        </w:p>
      </w:tc>
      <w:tc>
        <w:tcPr>
          <w:tcW w:w="2059" w:type="dxa"/>
          <w:vAlign w:val="center"/>
        </w:tcPr>
        <w:p w14:paraId="1C2829F1" w14:textId="77777777" w:rsidR="003924F2" w:rsidRPr="001328F3" w:rsidRDefault="003924F2" w:rsidP="00BD5F3F">
          <w:pPr>
            <w:tabs>
              <w:tab w:val="left" w:pos="2432"/>
            </w:tabs>
            <w:rPr>
              <w:rFonts w:ascii="Times New Roman" w:hAnsi="Times New Roman" w:cs="Times New Roman"/>
              <w:sz w:val="18"/>
              <w:szCs w:val="18"/>
            </w:rPr>
          </w:pPr>
          <w:r w:rsidRPr="001328F3">
            <w:rPr>
              <w:rFonts w:ascii="Times New Roman" w:hAnsi="Times New Roman" w:cs="Times New Roman"/>
              <w:sz w:val="18"/>
              <w:szCs w:val="18"/>
            </w:rPr>
            <w:t>Doküman No</w:t>
          </w:r>
        </w:p>
      </w:tc>
      <w:tc>
        <w:tcPr>
          <w:tcW w:w="1910" w:type="dxa"/>
          <w:vAlign w:val="center"/>
        </w:tcPr>
        <w:p w14:paraId="4BDDCB15" w14:textId="1616F988" w:rsidR="003924F2" w:rsidRPr="001328F3" w:rsidRDefault="003924F2" w:rsidP="00BD5F3F">
          <w:pPr>
            <w:tabs>
              <w:tab w:val="left" w:pos="2432"/>
            </w:tabs>
            <w:rPr>
              <w:rFonts w:ascii="Times New Roman" w:hAnsi="Times New Roman" w:cs="Times New Roman"/>
              <w:sz w:val="18"/>
              <w:szCs w:val="18"/>
            </w:rPr>
          </w:pPr>
          <w:r w:rsidRPr="001328F3">
            <w:rPr>
              <w:rFonts w:ascii="Times New Roman" w:hAnsi="Times New Roman" w:cs="Times New Roman"/>
              <w:sz w:val="18"/>
              <w:szCs w:val="18"/>
            </w:rPr>
            <w:t>ODÜ/</w:t>
          </w:r>
          <w:r w:rsidR="00975124">
            <w:rPr>
              <w:rFonts w:ascii="Times New Roman" w:hAnsi="Times New Roman" w:cs="Times New Roman"/>
              <w:sz w:val="18"/>
              <w:szCs w:val="18"/>
            </w:rPr>
            <w:t>İMİD</w:t>
          </w:r>
          <w:r w:rsidR="00BB3726">
            <w:rPr>
              <w:rFonts w:ascii="Times New Roman" w:hAnsi="Times New Roman" w:cs="Times New Roman"/>
              <w:sz w:val="18"/>
              <w:szCs w:val="18"/>
            </w:rPr>
            <w:t>-</w:t>
          </w:r>
          <w:r w:rsidRPr="001328F3">
            <w:rPr>
              <w:rFonts w:ascii="Times New Roman" w:hAnsi="Times New Roman" w:cs="Times New Roman"/>
              <w:sz w:val="18"/>
              <w:szCs w:val="18"/>
            </w:rPr>
            <w:t>G</w:t>
          </w:r>
          <w:r w:rsidR="00BB3726">
            <w:rPr>
              <w:rFonts w:ascii="Times New Roman" w:hAnsi="Times New Roman" w:cs="Times New Roman"/>
              <w:sz w:val="18"/>
              <w:szCs w:val="18"/>
            </w:rPr>
            <w:t>YS</w:t>
          </w:r>
          <w:r w:rsidRPr="001328F3">
            <w:rPr>
              <w:rFonts w:ascii="Times New Roman" w:hAnsi="Times New Roman" w:cs="Times New Roman"/>
              <w:sz w:val="18"/>
              <w:szCs w:val="18"/>
            </w:rPr>
            <w:t>1</w:t>
          </w:r>
        </w:p>
      </w:tc>
    </w:tr>
    <w:tr w:rsidR="003924F2" w:rsidRPr="001328F3" w14:paraId="77C98155" w14:textId="77777777" w:rsidTr="00BD5F3F">
      <w:trPr>
        <w:trHeight w:val="306"/>
      </w:trPr>
      <w:tc>
        <w:tcPr>
          <w:tcW w:w="3451" w:type="dxa"/>
          <w:vMerge/>
        </w:tcPr>
        <w:p w14:paraId="13CEDEA6" w14:textId="77777777" w:rsidR="003924F2" w:rsidRPr="001328F3" w:rsidRDefault="003924F2" w:rsidP="003924F2">
          <w:pPr>
            <w:tabs>
              <w:tab w:val="left" w:pos="2432"/>
            </w:tabs>
            <w:rPr>
              <w:rFonts w:ascii="Times New Roman" w:hAnsi="Times New Roman" w:cs="Times New Roman"/>
            </w:rPr>
          </w:pPr>
        </w:p>
      </w:tc>
      <w:tc>
        <w:tcPr>
          <w:tcW w:w="3701" w:type="dxa"/>
          <w:vMerge/>
        </w:tcPr>
        <w:p w14:paraId="02404AB8" w14:textId="77777777" w:rsidR="003924F2" w:rsidRPr="001328F3" w:rsidRDefault="003924F2" w:rsidP="003924F2">
          <w:pPr>
            <w:tabs>
              <w:tab w:val="left" w:pos="2432"/>
            </w:tabs>
            <w:rPr>
              <w:rFonts w:ascii="Times New Roman" w:hAnsi="Times New Roman" w:cs="Times New Roman"/>
            </w:rPr>
          </w:pPr>
        </w:p>
      </w:tc>
      <w:tc>
        <w:tcPr>
          <w:tcW w:w="2059" w:type="dxa"/>
          <w:vAlign w:val="center"/>
        </w:tcPr>
        <w:p w14:paraId="777F2219" w14:textId="77777777" w:rsidR="003924F2" w:rsidRPr="001328F3" w:rsidRDefault="003924F2" w:rsidP="00BD5F3F">
          <w:pPr>
            <w:tabs>
              <w:tab w:val="left" w:pos="2432"/>
            </w:tabs>
            <w:rPr>
              <w:rFonts w:ascii="Times New Roman" w:hAnsi="Times New Roman" w:cs="Times New Roman"/>
              <w:sz w:val="18"/>
              <w:szCs w:val="18"/>
            </w:rPr>
          </w:pPr>
          <w:r w:rsidRPr="001328F3">
            <w:rPr>
              <w:rFonts w:ascii="Times New Roman" w:hAnsi="Times New Roman" w:cs="Times New Roman"/>
              <w:sz w:val="18"/>
              <w:szCs w:val="18"/>
            </w:rPr>
            <w:t>Standart Dosya No</w:t>
          </w:r>
        </w:p>
      </w:tc>
      <w:tc>
        <w:tcPr>
          <w:tcW w:w="1910" w:type="dxa"/>
          <w:vAlign w:val="center"/>
        </w:tcPr>
        <w:p w14:paraId="634C0E32" w14:textId="29139D5F" w:rsidR="003924F2" w:rsidRPr="001328F3" w:rsidRDefault="00BB3726" w:rsidP="00BD5F3F">
          <w:pPr>
            <w:tabs>
              <w:tab w:val="left" w:pos="2432"/>
            </w:tabs>
            <w:rPr>
              <w:rFonts w:ascii="Times New Roman" w:hAnsi="Times New Roman" w:cs="Times New Roman"/>
              <w:sz w:val="18"/>
              <w:szCs w:val="18"/>
            </w:rPr>
          </w:pPr>
          <w:r>
            <w:rPr>
              <w:rFonts w:ascii="Times New Roman" w:hAnsi="Times New Roman" w:cs="Times New Roman"/>
              <w:sz w:val="18"/>
              <w:szCs w:val="18"/>
            </w:rPr>
            <w:t>……..</w:t>
          </w:r>
        </w:p>
      </w:tc>
    </w:tr>
    <w:tr w:rsidR="00975124" w:rsidRPr="001328F3" w14:paraId="2C5CF5CB" w14:textId="77777777" w:rsidTr="00BD5F3F">
      <w:trPr>
        <w:trHeight w:val="306"/>
      </w:trPr>
      <w:tc>
        <w:tcPr>
          <w:tcW w:w="3451" w:type="dxa"/>
          <w:vMerge/>
        </w:tcPr>
        <w:p w14:paraId="08738CAC" w14:textId="77777777" w:rsidR="00975124" w:rsidRPr="001328F3" w:rsidRDefault="00975124" w:rsidP="00975124">
          <w:pPr>
            <w:tabs>
              <w:tab w:val="left" w:pos="2432"/>
            </w:tabs>
            <w:rPr>
              <w:rFonts w:ascii="Times New Roman" w:hAnsi="Times New Roman" w:cs="Times New Roman"/>
            </w:rPr>
          </w:pPr>
        </w:p>
      </w:tc>
      <w:tc>
        <w:tcPr>
          <w:tcW w:w="3701" w:type="dxa"/>
          <w:vMerge/>
        </w:tcPr>
        <w:p w14:paraId="53E86073" w14:textId="77777777" w:rsidR="00975124" w:rsidRPr="001328F3" w:rsidRDefault="00975124" w:rsidP="00975124">
          <w:pPr>
            <w:tabs>
              <w:tab w:val="left" w:pos="2432"/>
            </w:tabs>
            <w:rPr>
              <w:rFonts w:ascii="Times New Roman" w:hAnsi="Times New Roman" w:cs="Times New Roman"/>
            </w:rPr>
          </w:pPr>
        </w:p>
      </w:tc>
      <w:tc>
        <w:tcPr>
          <w:tcW w:w="2059" w:type="dxa"/>
          <w:vAlign w:val="center"/>
        </w:tcPr>
        <w:p w14:paraId="14C8FDF0" w14:textId="77777777" w:rsidR="00975124" w:rsidRPr="001328F3" w:rsidRDefault="00975124" w:rsidP="00975124">
          <w:pPr>
            <w:tabs>
              <w:tab w:val="left" w:pos="2432"/>
            </w:tabs>
            <w:rPr>
              <w:rFonts w:ascii="Times New Roman" w:hAnsi="Times New Roman" w:cs="Times New Roman"/>
              <w:sz w:val="18"/>
              <w:szCs w:val="18"/>
            </w:rPr>
          </w:pPr>
          <w:r w:rsidRPr="001328F3">
            <w:rPr>
              <w:rFonts w:ascii="Times New Roman" w:hAnsi="Times New Roman" w:cs="Times New Roman"/>
              <w:sz w:val="18"/>
              <w:szCs w:val="18"/>
            </w:rPr>
            <w:t>Revizyon Tarihi</w:t>
          </w:r>
        </w:p>
      </w:tc>
      <w:tc>
        <w:tcPr>
          <w:tcW w:w="1910" w:type="dxa"/>
          <w:vAlign w:val="center"/>
        </w:tcPr>
        <w:p w14:paraId="7DC291B6" w14:textId="55322E08" w:rsidR="001D7A0B" w:rsidRDefault="001D7A0B" w:rsidP="00975124">
          <w:pPr>
            <w:rPr>
              <w:rFonts w:ascii="Times New Roman" w:hAnsi="Times New Roman" w:cs="Times New Roman"/>
              <w:sz w:val="18"/>
              <w:szCs w:val="18"/>
            </w:rPr>
          </w:pPr>
          <w:r>
            <w:rPr>
              <w:rFonts w:ascii="Times New Roman" w:hAnsi="Times New Roman" w:cs="Times New Roman"/>
              <w:sz w:val="18"/>
              <w:szCs w:val="18"/>
            </w:rPr>
            <w:t>10/10/2025</w:t>
          </w:r>
        </w:p>
      </w:tc>
    </w:tr>
    <w:tr w:rsidR="00975124" w:rsidRPr="001328F3" w14:paraId="3B040FD5" w14:textId="77777777" w:rsidTr="00BD5F3F">
      <w:trPr>
        <w:trHeight w:val="339"/>
      </w:trPr>
      <w:tc>
        <w:tcPr>
          <w:tcW w:w="3451" w:type="dxa"/>
          <w:vMerge/>
        </w:tcPr>
        <w:p w14:paraId="054E3E32" w14:textId="77777777" w:rsidR="00975124" w:rsidRPr="001328F3" w:rsidRDefault="00975124" w:rsidP="00975124">
          <w:pPr>
            <w:tabs>
              <w:tab w:val="left" w:pos="2432"/>
            </w:tabs>
            <w:rPr>
              <w:rFonts w:ascii="Times New Roman" w:hAnsi="Times New Roman" w:cs="Times New Roman"/>
            </w:rPr>
          </w:pPr>
        </w:p>
      </w:tc>
      <w:tc>
        <w:tcPr>
          <w:tcW w:w="3701" w:type="dxa"/>
          <w:vMerge/>
        </w:tcPr>
        <w:p w14:paraId="25B4C8A7" w14:textId="77777777" w:rsidR="00975124" w:rsidRPr="001328F3" w:rsidRDefault="00975124" w:rsidP="00975124">
          <w:pPr>
            <w:tabs>
              <w:tab w:val="left" w:pos="2432"/>
            </w:tabs>
            <w:rPr>
              <w:rFonts w:ascii="Times New Roman" w:hAnsi="Times New Roman" w:cs="Times New Roman"/>
            </w:rPr>
          </w:pPr>
        </w:p>
      </w:tc>
      <w:tc>
        <w:tcPr>
          <w:tcW w:w="2059" w:type="dxa"/>
          <w:vAlign w:val="center"/>
        </w:tcPr>
        <w:p w14:paraId="238262E5" w14:textId="77777777" w:rsidR="00975124" w:rsidRPr="001328F3" w:rsidRDefault="00975124" w:rsidP="00975124">
          <w:pPr>
            <w:tabs>
              <w:tab w:val="left" w:pos="2432"/>
            </w:tabs>
            <w:rPr>
              <w:rFonts w:ascii="Times New Roman" w:hAnsi="Times New Roman" w:cs="Times New Roman"/>
              <w:sz w:val="18"/>
              <w:szCs w:val="18"/>
            </w:rPr>
          </w:pPr>
          <w:r w:rsidRPr="001328F3">
            <w:rPr>
              <w:rFonts w:ascii="Times New Roman" w:hAnsi="Times New Roman" w:cs="Times New Roman"/>
              <w:sz w:val="18"/>
              <w:szCs w:val="18"/>
            </w:rPr>
            <w:t>Revizyon No</w:t>
          </w:r>
        </w:p>
      </w:tc>
      <w:tc>
        <w:tcPr>
          <w:tcW w:w="1910" w:type="dxa"/>
          <w:vAlign w:val="center"/>
        </w:tcPr>
        <w:p w14:paraId="5C18B5D2" w14:textId="77777777" w:rsidR="00975124" w:rsidRDefault="00975124" w:rsidP="00975124">
          <w:pPr>
            <w:tabs>
              <w:tab w:val="left" w:pos="2432"/>
            </w:tabs>
            <w:rPr>
              <w:rFonts w:ascii="Times New Roman" w:hAnsi="Times New Roman" w:cs="Times New Roman"/>
              <w:sz w:val="18"/>
              <w:szCs w:val="18"/>
            </w:rPr>
          </w:pPr>
          <w:r>
            <w:rPr>
              <w:rFonts w:ascii="Times New Roman" w:hAnsi="Times New Roman" w:cs="Times New Roman"/>
              <w:sz w:val="18"/>
              <w:szCs w:val="18"/>
            </w:rPr>
            <w:t>02</w:t>
          </w:r>
        </w:p>
      </w:tc>
    </w:tr>
  </w:tbl>
  <w:p w14:paraId="25E0305A" w14:textId="77777777" w:rsidR="003924F2" w:rsidRDefault="003924F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46B6C"/>
    <w:multiLevelType w:val="hybridMultilevel"/>
    <w:tmpl w:val="951025B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1E639F"/>
    <w:multiLevelType w:val="hybridMultilevel"/>
    <w:tmpl w:val="54D024A4"/>
    <w:lvl w:ilvl="0" w:tplc="FFFFFFFF">
      <w:start w:val="1"/>
      <w:numFmt w:val="decimal"/>
      <w:lvlText w:val="%1-"/>
      <w:lvlJc w:val="left"/>
      <w:pPr>
        <w:ind w:left="78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BE64C8B"/>
    <w:multiLevelType w:val="hybridMultilevel"/>
    <w:tmpl w:val="7C5C57F0"/>
    <w:lvl w:ilvl="0" w:tplc="041F000D">
      <w:start w:val="1"/>
      <w:numFmt w:val="bullet"/>
      <w:lvlText w:val=""/>
      <w:lvlJc w:val="left"/>
      <w:pPr>
        <w:ind w:left="755" w:hanging="360"/>
      </w:pPr>
      <w:rPr>
        <w:rFonts w:ascii="Wingdings" w:hAnsi="Wingdings" w:hint="default"/>
      </w:rPr>
    </w:lvl>
    <w:lvl w:ilvl="1" w:tplc="041F0003">
      <w:start w:val="1"/>
      <w:numFmt w:val="bullet"/>
      <w:lvlText w:val="o"/>
      <w:lvlJc w:val="left"/>
      <w:pPr>
        <w:ind w:left="1475" w:hanging="360"/>
      </w:pPr>
      <w:rPr>
        <w:rFonts w:ascii="Courier New" w:hAnsi="Courier New" w:cs="Courier New" w:hint="default"/>
      </w:rPr>
    </w:lvl>
    <w:lvl w:ilvl="2" w:tplc="041F0005">
      <w:start w:val="1"/>
      <w:numFmt w:val="bullet"/>
      <w:lvlText w:val=""/>
      <w:lvlJc w:val="left"/>
      <w:pPr>
        <w:ind w:left="2195" w:hanging="360"/>
      </w:pPr>
      <w:rPr>
        <w:rFonts w:ascii="Wingdings" w:hAnsi="Wingdings" w:hint="default"/>
      </w:rPr>
    </w:lvl>
    <w:lvl w:ilvl="3" w:tplc="041F0001">
      <w:start w:val="1"/>
      <w:numFmt w:val="bullet"/>
      <w:lvlText w:val=""/>
      <w:lvlJc w:val="left"/>
      <w:pPr>
        <w:ind w:left="2915" w:hanging="360"/>
      </w:pPr>
      <w:rPr>
        <w:rFonts w:ascii="Symbol" w:hAnsi="Symbol" w:hint="default"/>
      </w:rPr>
    </w:lvl>
    <w:lvl w:ilvl="4" w:tplc="041F0003">
      <w:start w:val="1"/>
      <w:numFmt w:val="bullet"/>
      <w:lvlText w:val="o"/>
      <w:lvlJc w:val="left"/>
      <w:pPr>
        <w:ind w:left="3635" w:hanging="360"/>
      </w:pPr>
      <w:rPr>
        <w:rFonts w:ascii="Courier New" w:hAnsi="Courier New" w:cs="Courier New" w:hint="default"/>
      </w:rPr>
    </w:lvl>
    <w:lvl w:ilvl="5" w:tplc="041F0005">
      <w:start w:val="1"/>
      <w:numFmt w:val="bullet"/>
      <w:lvlText w:val=""/>
      <w:lvlJc w:val="left"/>
      <w:pPr>
        <w:ind w:left="4355" w:hanging="360"/>
      </w:pPr>
      <w:rPr>
        <w:rFonts w:ascii="Wingdings" w:hAnsi="Wingdings" w:hint="default"/>
      </w:rPr>
    </w:lvl>
    <w:lvl w:ilvl="6" w:tplc="041F0001">
      <w:start w:val="1"/>
      <w:numFmt w:val="bullet"/>
      <w:lvlText w:val=""/>
      <w:lvlJc w:val="left"/>
      <w:pPr>
        <w:ind w:left="5075" w:hanging="360"/>
      </w:pPr>
      <w:rPr>
        <w:rFonts w:ascii="Symbol" w:hAnsi="Symbol" w:hint="default"/>
      </w:rPr>
    </w:lvl>
    <w:lvl w:ilvl="7" w:tplc="041F0003">
      <w:start w:val="1"/>
      <w:numFmt w:val="bullet"/>
      <w:lvlText w:val="o"/>
      <w:lvlJc w:val="left"/>
      <w:pPr>
        <w:ind w:left="5795" w:hanging="360"/>
      </w:pPr>
      <w:rPr>
        <w:rFonts w:ascii="Courier New" w:hAnsi="Courier New" w:cs="Courier New" w:hint="default"/>
      </w:rPr>
    </w:lvl>
    <w:lvl w:ilvl="8" w:tplc="041F0005">
      <w:start w:val="1"/>
      <w:numFmt w:val="bullet"/>
      <w:lvlText w:val=""/>
      <w:lvlJc w:val="left"/>
      <w:pPr>
        <w:ind w:left="6515" w:hanging="360"/>
      </w:pPr>
      <w:rPr>
        <w:rFonts w:ascii="Wingdings" w:hAnsi="Wingdings" w:hint="default"/>
      </w:rPr>
    </w:lvl>
  </w:abstractNum>
  <w:abstractNum w:abstractNumId="3" w15:restartNumberingAfterBreak="0">
    <w:nsid w:val="2EBC2FD1"/>
    <w:multiLevelType w:val="hybridMultilevel"/>
    <w:tmpl w:val="6724441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2982540"/>
    <w:multiLevelType w:val="hybridMultilevel"/>
    <w:tmpl w:val="C5284602"/>
    <w:lvl w:ilvl="0" w:tplc="8F786BBE">
      <w:start w:val="1"/>
      <w:numFmt w:val="decimal"/>
      <w:lvlText w:val="%1."/>
      <w:lvlJc w:val="left"/>
      <w:pPr>
        <w:ind w:left="720" w:hanging="360"/>
      </w:pPr>
      <w:rPr>
        <w:rFonts w:ascii="Times New Roman" w:hAnsi="Times New Roman" w:cs="Times New Roman"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BA566DD"/>
    <w:multiLevelType w:val="hybridMultilevel"/>
    <w:tmpl w:val="E2044F78"/>
    <w:lvl w:ilvl="0" w:tplc="33ACCE94">
      <w:start w:val="1"/>
      <w:numFmt w:val="decimal"/>
      <w:lvlText w:val="%1."/>
      <w:lvlJc w:val="left"/>
      <w:pPr>
        <w:ind w:left="720" w:hanging="360"/>
      </w:pPr>
      <w:rPr>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C637083"/>
    <w:multiLevelType w:val="hybridMultilevel"/>
    <w:tmpl w:val="26E4811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15:restartNumberingAfterBreak="0">
    <w:nsid w:val="3F783279"/>
    <w:multiLevelType w:val="hybridMultilevel"/>
    <w:tmpl w:val="54D024A4"/>
    <w:lvl w:ilvl="0" w:tplc="79E83194">
      <w:start w:val="1"/>
      <w:numFmt w:val="decimal"/>
      <w:lvlText w:val="%1-"/>
      <w:lvlJc w:val="left"/>
      <w:pPr>
        <w:ind w:left="785"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A217E6F"/>
    <w:multiLevelType w:val="hybridMultilevel"/>
    <w:tmpl w:val="822EA41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15:restartNumberingAfterBreak="0">
    <w:nsid w:val="6BB26CB9"/>
    <w:multiLevelType w:val="hybridMultilevel"/>
    <w:tmpl w:val="71BA5256"/>
    <w:lvl w:ilvl="0" w:tplc="0F546AE0">
      <w:start w:val="1"/>
      <w:numFmt w:val="decimal"/>
      <w:lvlText w:val="%1."/>
      <w:lvlJc w:val="left"/>
      <w:pPr>
        <w:ind w:left="720" w:hanging="360"/>
      </w:pPr>
      <w:rPr>
        <w:rFonts w:ascii="Times New Roman" w:hAnsi="Times New Roman" w:cs="Times New Roman"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15501610">
    <w:abstractNumId w:val="9"/>
  </w:num>
  <w:num w:numId="2" w16cid:durableId="387267292">
    <w:abstractNumId w:val="4"/>
  </w:num>
  <w:num w:numId="3" w16cid:durableId="2074113585">
    <w:abstractNumId w:val="3"/>
  </w:num>
  <w:num w:numId="4" w16cid:durableId="705638094">
    <w:abstractNumId w:val="0"/>
  </w:num>
  <w:num w:numId="5" w16cid:durableId="5490733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30889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969392">
    <w:abstractNumId w:val="5"/>
  </w:num>
  <w:num w:numId="8" w16cid:durableId="1257013011">
    <w:abstractNumId w:val="7"/>
  </w:num>
  <w:num w:numId="9" w16cid:durableId="215898151">
    <w:abstractNumId w:val="2"/>
  </w:num>
  <w:num w:numId="10" w16cid:durableId="350381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D1C"/>
    <w:rsid w:val="000240C1"/>
    <w:rsid w:val="000463B8"/>
    <w:rsid w:val="00074DF4"/>
    <w:rsid w:val="0007781F"/>
    <w:rsid w:val="00086B95"/>
    <w:rsid w:val="000B0FF7"/>
    <w:rsid w:val="000B1733"/>
    <w:rsid w:val="000E738C"/>
    <w:rsid w:val="001328F3"/>
    <w:rsid w:val="00135211"/>
    <w:rsid w:val="0017124C"/>
    <w:rsid w:val="0019747B"/>
    <w:rsid w:val="001C35A0"/>
    <w:rsid w:val="001D62E2"/>
    <w:rsid w:val="001D7A0B"/>
    <w:rsid w:val="001F6C6A"/>
    <w:rsid w:val="00200F02"/>
    <w:rsid w:val="00245063"/>
    <w:rsid w:val="00253C8F"/>
    <w:rsid w:val="002548CE"/>
    <w:rsid w:val="00273AED"/>
    <w:rsid w:val="002A303A"/>
    <w:rsid w:val="002B0D20"/>
    <w:rsid w:val="002C2308"/>
    <w:rsid w:val="002C4644"/>
    <w:rsid w:val="002E45FB"/>
    <w:rsid w:val="003039FC"/>
    <w:rsid w:val="00304431"/>
    <w:rsid w:val="0033434C"/>
    <w:rsid w:val="003403C7"/>
    <w:rsid w:val="0034101F"/>
    <w:rsid w:val="00341B9F"/>
    <w:rsid w:val="003513F9"/>
    <w:rsid w:val="003563B8"/>
    <w:rsid w:val="003825A3"/>
    <w:rsid w:val="00390A27"/>
    <w:rsid w:val="003924F2"/>
    <w:rsid w:val="003C0C52"/>
    <w:rsid w:val="003C2105"/>
    <w:rsid w:val="003C34E9"/>
    <w:rsid w:val="003C731E"/>
    <w:rsid w:val="0043511E"/>
    <w:rsid w:val="0045637B"/>
    <w:rsid w:val="00465BEE"/>
    <w:rsid w:val="004712CA"/>
    <w:rsid w:val="00486766"/>
    <w:rsid w:val="004A4FBE"/>
    <w:rsid w:val="004B7640"/>
    <w:rsid w:val="004E4F6F"/>
    <w:rsid w:val="004F2A13"/>
    <w:rsid w:val="005315B8"/>
    <w:rsid w:val="005365E8"/>
    <w:rsid w:val="005B47BE"/>
    <w:rsid w:val="005C66C0"/>
    <w:rsid w:val="00604BE9"/>
    <w:rsid w:val="006318E0"/>
    <w:rsid w:val="00635BF2"/>
    <w:rsid w:val="006447D9"/>
    <w:rsid w:val="00650023"/>
    <w:rsid w:val="0065180E"/>
    <w:rsid w:val="00683B28"/>
    <w:rsid w:val="00684160"/>
    <w:rsid w:val="006878F3"/>
    <w:rsid w:val="006A7D31"/>
    <w:rsid w:val="006F0849"/>
    <w:rsid w:val="00704591"/>
    <w:rsid w:val="00711340"/>
    <w:rsid w:val="0075221F"/>
    <w:rsid w:val="0076088A"/>
    <w:rsid w:val="007648EB"/>
    <w:rsid w:val="0078510D"/>
    <w:rsid w:val="007B2400"/>
    <w:rsid w:val="007E3DE2"/>
    <w:rsid w:val="008036F5"/>
    <w:rsid w:val="00864DB4"/>
    <w:rsid w:val="00870F63"/>
    <w:rsid w:val="00877F0E"/>
    <w:rsid w:val="008904F3"/>
    <w:rsid w:val="008B328D"/>
    <w:rsid w:val="008F198B"/>
    <w:rsid w:val="00907042"/>
    <w:rsid w:val="00924470"/>
    <w:rsid w:val="0093128D"/>
    <w:rsid w:val="00945F28"/>
    <w:rsid w:val="00975124"/>
    <w:rsid w:val="009A6305"/>
    <w:rsid w:val="009B25FF"/>
    <w:rsid w:val="009F50AC"/>
    <w:rsid w:val="00A043DA"/>
    <w:rsid w:val="00A06C60"/>
    <w:rsid w:val="00A1277F"/>
    <w:rsid w:val="00A56922"/>
    <w:rsid w:val="00A640D7"/>
    <w:rsid w:val="00A82158"/>
    <w:rsid w:val="00A90899"/>
    <w:rsid w:val="00AA4876"/>
    <w:rsid w:val="00AC22A2"/>
    <w:rsid w:val="00AC3FF4"/>
    <w:rsid w:val="00AE0ADC"/>
    <w:rsid w:val="00AF20CE"/>
    <w:rsid w:val="00B31989"/>
    <w:rsid w:val="00B66D0D"/>
    <w:rsid w:val="00B76FC8"/>
    <w:rsid w:val="00B77863"/>
    <w:rsid w:val="00BA3CB7"/>
    <w:rsid w:val="00BB3726"/>
    <w:rsid w:val="00BD5F3F"/>
    <w:rsid w:val="00BD7C84"/>
    <w:rsid w:val="00BE3652"/>
    <w:rsid w:val="00BF48A1"/>
    <w:rsid w:val="00C80A56"/>
    <w:rsid w:val="00CB4129"/>
    <w:rsid w:val="00CE43D1"/>
    <w:rsid w:val="00D24AFD"/>
    <w:rsid w:val="00D4008C"/>
    <w:rsid w:val="00D87D0F"/>
    <w:rsid w:val="00DA1290"/>
    <w:rsid w:val="00DA4E4A"/>
    <w:rsid w:val="00DC69DA"/>
    <w:rsid w:val="00DE73AB"/>
    <w:rsid w:val="00DF0843"/>
    <w:rsid w:val="00DF0C95"/>
    <w:rsid w:val="00E00D1C"/>
    <w:rsid w:val="00E256E1"/>
    <w:rsid w:val="00E322C7"/>
    <w:rsid w:val="00E4717A"/>
    <w:rsid w:val="00E6440C"/>
    <w:rsid w:val="00E6666C"/>
    <w:rsid w:val="00E75B3A"/>
    <w:rsid w:val="00E853E6"/>
    <w:rsid w:val="00EB515E"/>
    <w:rsid w:val="00EB5C9A"/>
    <w:rsid w:val="00ED39B9"/>
    <w:rsid w:val="00F337D8"/>
    <w:rsid w:val="00F34821"/>
    <w:rsid w:val="00F443D0"/>
    <w:rsid w:val="00F62719"/>
    <w:rsid w:val="00F71938"/>
    <w:rsid w:val="00FA6631"/>
    <w:rsid w:val="00FB0E71"/>
    <w:rsid w:val="00FD59EC"/>
    <w:rsid w:val="00FF16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88345"/>
  <w15:chartTrackingRefBased/>
  <w15:docId w15:val="{9650C585-95BD-4499-AB6A-76960A080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D1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00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00D1C"/>
    <w:pPr>
      <w:ind w:left="720"/>
      <w:contextualSpacing/>
    </w:pPr>
  </w:style>
  <w:style w:type="paragraph" w:styleId="stBilgi">
    <w:name w:val="header"/>
    <w:basedOn w:val="Normal"/>
    <w:link w:val="stBilgiChar"/>
    <w:uiPriority w:val="99"/>
    <w:unhideWhenUsed/>
    <w:rsid w:val="00E00D1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00D1C"/>
  </w:style>
  <w:style w:type="paragraph" w:styleId="AltBilgi">
    <w:name w:val="footer"/>
    <w:basedOn w:val="Normal"/>
    <w:link w:val="AltBilgiChar"/>
    <w:uiPriority w:val="99"/>
    <w:unhideWhenUsed/>
    <w:rsid w:val="00E00D1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00D1C"/>
  </w:style>
  <w:style w:type="paragraph" w:styleId="BalonMetni">
    <w:name w:val="Balloon Text"/>
    <w:basedOn w:val="Normal"/>
    <w:link w:val="BalonMetniChar"/>
    <w:uiPriority w:val="99"/>
    <w:semiHidden/>
    <w:unhideWhenUsed/>
    <w:rsid w:val="00AE0AD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E0A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377014">
      <w:bodyDiv w:val="1"/>
      <w:marLeft w:val="0"/>
      <w:marRight w:val="0"/>
      <w:marTop w:val="0"/>
      <w:marBottom w:val="0"/>
      <w:divBdr>
        <w:top w:val="none" w:sz="0" w:space="0" w:color="auto"/>
        <w:left w:val="none" w:sz="0" w:space="0" w:color="auto"/>
        <w:bottom w:val="none" w:sz="0" w:space="0" w:color="auto"/>
        <w:right w:val="none" w:sz="0" w:space="0" w:color="auto"/>
      </w:divBdr>
    </w:div>
    <w:div w:id="199579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723</Words>
  <Characters>5025</Characters>
  <Application>Microsoft Office Word</Application>
  <DocSecurity>0</DocSecurity>
  <Lines>76</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Ordu Üniversitesi</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emrullah kotan</dc:creator>
  <cp:keywords/>
  <dc:description/>
  <cp:lastModifiedBy>Mücahit ASLAN</cp:lastModifiedBy>
  <cp:revision>24</cp:revision>
  <dcterms:created xsi:type="dcterms:W3CDTF">2025-10-10T11:09:00Z</dcterms:created>
  <dcterms:modified xsi:type="dcterms:W3CDTF">2025-10-16T06:29:00Z</dcterms:modified>
</cp:coreProperties>
</file>